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poświeconymi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 
12.	Metodyki zarządzania projektami – podstawowe informacje.
13.	Metodyki zarządzania projektami – przykład Prince2.
14.	Struktura najważniejszych dokumentów przydatnych w procesach zarządzania projektami. 
15. Zaliczenie zajęć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Nowoczesne zarządzanie projektami, (red.) Michał Trocki, 2012.
2.	Efektywne zarządzanie projektami: tradycyjne, zwinne, ekstremalne, Robert K. Wysocki, 2013.
Literatura uzupełniająca:
1.	Efektywne zarządzanie projektami: tradycyjne, zwinne, ekstremalne, Robert K. Wysocki, 2013.
2.	Prince 2- skuteczne zarządzanie projektami, 2014. 
3.	Metodyki zarządzania projektami, Michał Trocki,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W_M01: </w:t>
      </w:r>
    </w:p>
    <w:p>
      <w:pPr/>
      <w:r>
        <w:rPr/>
        <w:t xml:space="preserve">Zna terminologię z zakresu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W_M02: </w:t>
      </w:r>
    </w:p>
    <w:p>
      <w:pPr/>
      <w:r>
        <w:rPr/>
        <w:t xml:space="preserve">Ma uporządkowaną wiedzę na temat ról pełnionych w zespole projektowym, zachowań w zespole oraz znaczenia zespołu projektowego dla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W_M03: </w:t>
      </w:r>
    </w:p>
    <w:p>
      <w:pPr/>
      <w:r>
        <w:rPr/>
        <w:t xml:space="preserve">Ma wiedzę na temat prowadzenia projektów w środowisku globalnym oraz regionalnym. Zna i rozumie specyfikę procesów zachodzących w poszczególnych etapach zarządzania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keepNext w:val="1"/>
        <w:spacing w:after="10"/>
      </w:pPr>
      <w:r>
        <w:rPr>
          <w:b/>
          <w:bCs/>
        </w:rPr>
        <w:t xml:space="preserve">Efekt W_M04: </w:t>
      </w:r>
    </w:p>
    <w:p>
      <w:pPr/>
      <w:r>
        <w:rPr/>
        <w:t xml:space="preserve">Ma wiedzę z zakresu socjologii umożliwiającą analizę procesów zachodzących podczas pracy w projekcie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W_M05: </w:t>
      </w:r>
    </w:p>
    <w:p>
      <w:pPr/>
      <w:r>
        <w:rPr/>
        <w:t xml:space="preserve">Ma wiedzę na temat struktury wybranych dokumentów oraz narzędzi wykorzystywanych w zarządzaniu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U_M01: </w:t>
      </w:r>
    </w:p>
    <w:p>
      <w:pPr/>
      <w:r>
        <w:rPr/>
        <w:t xml:space="preserve">Potrafi scharakteryzować specyfikę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U_M02: </w:t>
      </w:r>
    </w:p>
    <w:p>
      <w:pPr/>
      <w:r>
        <w:rPr/>
        <w:t xml:space="preserve">Potrafi scharakteryzować role z zespole projektowym oraz specyfikę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U_M03: </w:t>
      </w:r>
    </w:p>
    <w:p>
      <w:pPr/>
      <w:r>
        <w:rPr/>
        <w:t xml:space="preserve">Potrafi wymienić i scharakteryzować najważniejsze procesy zachodzące w pracy nad projektem oraz „tematy” ważne w pracy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U_M04: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S2A_U03,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U_M05: </w:t>
      </w:r>
    </w:p>
    <w:p>
      <w:pPr/>
      <w:r>
        <w:rPr/>
        <w:t xml:space="preserve">Potrafi scharakteryzować specyfikę pracy w zespole wraz z podstawowymi procesami zarządzania zasobami ludzkimi w zespole projektowym.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U_M06: </w:t>
      </w:r>
    </w:p>
    <w:p>
      <w:pPr/>
      <w:r>
        <w:rPr/>
        <w:t xml:space="preserve">Potrafi scharakteryzować strukturę wybranych dokumentów/narzędzi wykorzystywanych w zarządzaniu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S2A_U08, 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K_M02: </w:t>
      </w:r>
    </w:p>
    <w:p>
      <w:pPr/>
      <w:r>
        <w:rPr/>
        <w:t xml:space="preserve">Rozumie znaczenie wiedzy z zakresu zarządzania projektami dla funkcjonowania na współczesnym rynku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K_M03: </w:t>
      </w:r>
    </w:p>
    <w:p>
      <w:pPr/>
      <w:r>
        <w:rPr/>
        <w:t xml:space="preserve">Ma świadomość użyteczności poznanych reguł, procesów, tematów zarządzania projektami dla dalszej pracy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K_M04: </w:t>
      </w:r>
    </w:p>
    <w:p>
      <w:pPr/>
      <w:r>
        <w:rPr/>
        <w:t xml:space="preserve">Ma świadomość użyteczności poznanych podczas zajęć „narzędzi” służących do zarządzania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K_M05: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2026-10-21T14:41:46+02:00</dcterms:created>
  <dcterms:modified xsi:type="dcterms:W3CDTF">2026-10-21T14:41:46+02:00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