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A2_SOPT</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Sumaryczne obciążenie pracą studenta wynosi 90h , z czego: 
30h - Udział w ćwiczeniach	
30h - Przygotowanie do zajęć	
30h - Czytanie wskazanej literatury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wymagań wstępnych, ponieważ należy do grupy przedmiotów obieralnych.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 </w:t>
      </w:r>
    </w:p>
    <w:p>
      <w:pPr>
        <w:keepNext w:val="1"/>
        <w:spacing w:after="10"/>
      </w:pPr>
      <w:r>
        <w:rPr>
          <w:b/>
          <w:bCs/>
        </w:rPr>
        <w:t xml:space="preserve">Treści kształcenia: </w:t>
      </w:r>
    </w:p>
    <w:p>
      <w:pPr>
        <w:spacing w:before="20" w:after="190"/>
      </w:pPr>
      <w:r>
        <w:rPr/>
        <w:t xml:space="preserve">1. Zajęcia organizacyjne.
2. Kultura i cywilizacja a społeczeństwo informacyjne. Wpływ „cyberkutlury” na procesy tworzenia się społeczności wirtualnych i więzi społecznych. 
3. Innowacja – odstępstwo od reguły czy kreacja ? Kultura hakerska jako transgresja. 
4. Czy w dobie „społeczeństwa informacyjnego” grozi nam cyberwojna ? 
5. Typy demokracji w warunkach „społeczeństwa informacyjnego”. 
6. Prawa i wolności człowieka w świecie wirtualnej rzeczywistości. 
7. Wpływ przemian technologicznych na styl życia współczesnego człowieka (edukacja, praca, czas wolny). 
8. Wpływ przemian technologicznych na kulturę zabawy (gry komputerowe). 
9. Znaczenie współczesnych widowisk medialnych. 
10. Telefon komórkowy i inne  gadżety ery elektroniczno-cyfrowej. 
11. Fenomen portali społecznościowych. 
12. Nowe technologie a nabywanie i kreowanie elektroniczno-cyfrowej osobowości czy cyber cielesności. 
13. „Społeczeństwo informacyjne” jako społeczeństwo ryzyka – zagrożenia i perspektywy dla człowieka i kultury.  
14. Praca zaliczeniowa. 
15. Podsumowanie zajęć.
</w:t>
      </w:r>
    </w:p>
    <w:p>
      <w:pPr>
        <w:keepNext w:val="1"/>
        <w:spacing w:after="10"/>
      </w:pPr>
      <w:r>
        <w:rPr>
          <w:b/>
          <w:bCs/>
        </w:rPr>
        <w:t xml:space="preserve">Metody oceny: </w:t>
      </w:r>
    </w:p>
    <w:p>
      <w:pPr>
        <w:spacing w:before="20" w:after="190"/>
      </w:pPr>
      <w:r>
        <w:rPr/>
        <w:t xml:space="preserve">Zaliczenie w formie pisemnej w postaci oceny wypowiedzi pisemnej na przedstawione zagadnienia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ma elementarną wiedzę o istocie „społeczeństwa informacyjnego”.</w:t>
      </w:r>
    </w:p>
    <w:p>
      <w:pPr>
        <w:spacing w:before="60"/>
      </w:pPr>
      <w:r>
        <w:rPr/>
        <w:t xml:space="preserve">Weryfikacja: </w:t>
      </w:r>
    </w:p>
    <w:p>
      <w:pPr>
        <w:spacing w:before="20" w:after="190"/>
      </w:pPr>
      <w:r>
        <w:rPr/>
        <w:t xml:space="preserve">Wypowiedź pisemna na przedstawione zagadnienia.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W_02 : </w:t>
      </w:r>
    </w:p>
    <w:p>
      <w:pPr/>
      <w:r>
        <w:rPr/>
        <w:t xml:space="preserve">Student ma elementarną wiedzę o wpływie rozwoju technologii na przemiany życia społecznego.</w:t>
      </w:r>
    </w:p>
    <w:p>
      <w:pPr>
        <w:spacing w:before="60"/>
      </w:pPr>
      <w:r>
        <w:rPr/>
        <w:t xml:space="preserve">Weryfikacja: </w:t>
      </w:r>
    </w:p>
    <w:p>
      <w:pPr>
        <w:spacing w:before="20" w:after="190"/>
      </w:pPr>
      <w:r>
        <w:rPr/>
        <w:t xml:space="preserve">Wypowiedź pisemna na przedstawione zagadnienia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pStyle w:val="Heading3"/>
      </w:pPr>
      <w:bookmarkStart w:id="3" w:name="_Toc3"/>
      <w:r>
        <w:t>Profil ogólnoakademicki - umiejętności</w:t>
      </w:r>
      <w:bookmarkEnd w:id="3"/>
    </w:p>
    <w:p>
      <w:pPr>
        <w:keepNext w:val="1"/>
        <w:spacing w:after="10"/>
      </w:pPr>
      <w:r>
        <w:rPr>
          <w:b/>
          <w:bCs/>
        </w:rPr>
        <w:t xml:space="preserve">Efekt U_01 : </w:t>
      </w:r>
    </w:p>
    <w:p>
      <w:pPr/>
      <w:r>
        <w:rPr/>
        <w:t xml:space="preserve">Student potrafi dokonać obserwacji i interpretacji otaczających go zjawisk społecznych i ich związku z przemianami technologicznymi.</w:t>
      </w:r>
    </w:p>
    <w:p>
      <w:pPr>
        <w:spacing w:before="60"/>
      </w:pPr>
      <w:r>
        <w:rPr/>
        <w:t xml:space="preserve">Weryfikacja: </w:t>
      </w:r>
    </w:p>
    <w:p>
      <w:pPr>
        <w:spacing w:before="20" w:after="190"/>
      </w:pPr>
      <w:r>
        <w:rPr/>
        <w:t xml:space="preserve">Wypowiedź pisemna na przedstawione zagadnienia; ocena postawy studenta na zajęciach. </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S2A_U01, S2A_U02, S2A_U05, S2A_U06, S2A_U01, S2A_U02, S2A_U05, S2A_U06</w:t>
      </w:r>
    </w:p>
    <w:p>
      <w:pPr>
        <w:keepNext w:val="1"/>
        <w:spacing w:after="10"/>
      </w:pPr>
      <w:r>
        <w:rPr>
          <w:b/>
          <w:bCs/>
        </w:rPr>
        <w:t xml:space="preserve">Efekt U_02 : </w:t>
      </w:r>
    </w:p>
    <w:p>
      <w:pPr/>
      <w:r>
        <w:rPr/>
        <w:t xml:space="preserve">Student umie wskazać istotę przemian społecznych pod wpływem najnowszych technologii, wyciągnąć logiczne wnioski i rozumie ich znaczenie.</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S2A_U01, S2A_U02, S2A_U05, S2A_U06, S2A_U01, S2A_U02, S2A_U05, S2A_U06</w:t>
      </w:r>
    </w:p>
    <w:p>
      <w:pPr>
        <w:keepNext w:val="1"/>
        <w:spacing w:after="10"/>
      </w:pPr>
      <w:r>
        <w:rPr>
          <w:b/>
          <w:bCs/>
        </w:rPr>
        <w:t xml:space="preserve">Efekt U_03: </w:t>
      </w:r>
    </w:p>
    <w:p>
      <w:pPr/>
      <w:r>
        <w:rPr/>
        <w:t xml:space="preserve">Student potrafi samodzielnie zdobywać wiedzę i rozwijać swe zdolności, korzystając z różnych źródeł i nowoczesnych technologii.</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S2A_U01, S2A_U02, S2A_U05, S2A_U06, S2A_U01, S2A_U02, S2A_U05, S2A_U06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ma przekonanie o sensie, wartości i potrzebie mówienia o społecznych wymiarach przemian technologicznych.</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S2A_K02, S2A_K05, S2A_K01, S2A_K03, S2A_K06, S2A_K07</w:t>
      </w:r>
    </w:p>
    <w:p>
      <w:pPr>
        <w:keepNext w:val="1"/>
        <w:spacing w:after="10"/>
      </w:pPr>
      <w:r>
        <w:rPr>
          <w:b/>
          <w:bCs/>
        </w:rPr>
        <w:t xml:space="preserve">Efekt K_02: </w:t>
      </w:r>
    </w:p>
    <w:p>
      <w:pPr/>
      <w:r>
        <w:rPr/>
        <w:t xml:space="preserve">Student ma przekonanie o wadze i roli przemian technologicznych dla stylu życia współczesnego człowieka.</w:t>
      </w:r>
    </w:p>
    <w:p>
      <w:pPr>
        <w:spacing w:before="60"/>
      </w:pPr>
      <w:r>
        <w:rPr/>
        <w:t xml:space="preserve">Weryfikacja: </w:t>
      </w:r>
    </w:p>
    <w:p>
      <w:pPr>
        <w:spacing w:before="20" w:after="190"/>
      </w:pPr>
      <w:r>
        <w:rPr/>
        <w:t xml:space="preserve">Wypowiedź pisemna na przedstawione zagadnienia; ocena postawy studenta na zajęciach </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S2A_K02, S2A_K05, S2A_K01, S2A_K03, S2A_K06, S2A_K07</w:t>
      </w:r>
    </w:p>
    <w:p>
      <w:pPr>
        <w:keepNext w:val="1"/>
        <w:spacing w:after="10"/>
      </w:pPr>
      <w:r>
        <w:rPr>
          <w:b/>
          <w:bCs/>
        </w:rPr>
        <w:t xml:space="preserve">Efekt K_03: </w:t>
      </w:r>
    </w:p>
    <w:p>
      <w:pPr/>
      <w:r>
        <w:rPr/>
        <w:t xml:space="preserve">Student odpowiedzialnie przygotowuje się do pełnienia ważnej roli w społeczeństwie doceniając wpływ przemian technologicznych w codziennym życiu człowieka.</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S2A_K02, S2A_K05,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2026-07-08T13:30:41+02:00</dcterms:created>
  <dcterms:modified xsi:type="dcterms:W3CDTF">2026-07-08T13:30:41+02:00</dcterms:modified>
</cp:coreProperties>
</file>

<file path=docProps/custom.xml><?xml version="1.0" encoding="utf-8"?>
<Properties xmlns="http://schemas.openxmlformats.org/officeDocument/2006/custom-properties" xmlns:vt="http://schemas.openxmlformats.org/officeDocument/2006/docPropsVTypes"/>
</file>