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A2_PD</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studenta: 
przygotowanie do zajęć	15
czytanie wskazanej literatury 	15
przygotowanie do sprawdzianu	15
Sumaryczne obciążenie pracą studenta	75 h 
Punkty ECTS za przedmiot (moduł)	 3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15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30
Praca własna studenta: 
przygotowanie do sprawdzianu	15
Sumaryczne obciążenie pracą studenta	45 h 
Punkty ECTS za przedmiot (moduł)	 1,8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 30 os.</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i weksylologii
Znaki i symbole państwowe, samorządowe, organizacyjne i korporacyjne 
Polski protokół flagowy. Zasady używania symboli państwowych
Pierwszeństwo symboli. Ordery i odznaczenia RP
6. Organa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Nakrycia. Sztućce. Zasady zachowania przy stole. Kolejność i dobór dań
15. Sprawdzian ustny
</w:t>
      </w:r>
    </w:p>
    <w:p>
      <w:pPr>
        <w:keepNext w:val="1"/>
        <w:spacing w:after="10"/>
      </w:pPr>
      <w:r>
        <w:rPr>
          <w:b/>
          <w:bCs/>
        </w:rPr>
        <w:t xml:space="preserve">Metody oceny: </w:t>
      </w:r>
    </w:p>
    <w:p>
      <w:pPr>
        <w:spacing w:before="20" w:after="190"/>
      </w:pPr>
      <w:r>
        <w:rPr/>
        <w:t xml:space="preserve">Podstawą zaliczenia przedmiotu jest aktywność na ćwiczeniach oraz uzyskanie pozytywnych ocen z pisemnego testu zaliczeniowego i zaliczenia ustnego obejmującego wiedzę z warsztatowej części zajęć. 
Ocena
3.0	Po ukierunkowaniu pojmuje i orientuje się w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Prezentuje nienaganną postawę etyczną. Opanował wiedzę i umiejętności z przedmiotu na średnim poziomie w zakresie 71-80% programu.
4.5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Orłowski T., Protokół dyplomatyczny. Między tradycją a nowoczesnością. Polski Instytut Spraw Międzynarodowych, Warszawa 2016. 
Sutor J., Prawo dyplomatyczne i konsularne. LexisNexis, Warszawa 2008.
Literatura uzupełniająca:
Barcz J., Libera B., Urzędnik i biznesmen w środowisku międzynarodowym. ABC a Wolters Kluwer business, Warszawa 2007
Ikanowicz C., Piekarski J. W., Protokół dyplomatyczny i dobre obyczaje. SGH, Warszawa 2007.
Pietkiewicz E., Protokół dyplomatyczny. MSZ, Warszawa 1998.
Pietkiewicz E., Przyjęcia w biznesie i nie tylko. CIM,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z zakresu ceremoniałów i etykiety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Umie uczestniczyć w kształtowaniu działań międzynarodowych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Test zaliczeniowy Sprawdzian ustny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2026-07-30T00:28:46+02:00</dcterms:created>
  <dcterms:modified xsi:type="dcterms:W3CDTF">2026-07-30T00:28:46+02:00</dcterms:modified>
</cp:coreProperties>
</file>

<file path=docProps/custom.xml><?xml version="1.0" encoding="utf-8"?>
<Properties xmlns="http://schemas.openxmlformats.org/officeDocument/2006/custom-properties" xmlns:vt="http://schemas.openxmlformats.org/officeDocument/2006/docPropsVTypes"/>
</file>