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kulturą organizacyjną oraz dostarczenie teoretycznych podstaw do efektywnej współpracy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kultury. Definicje. Zakres. Kontekst.
2. Znaczenie kultury w organizacji. Wpływ kultury na efektywność i strategie organizacji.
3. Rodzaje kultur. Diagnoza kultur organizacyjnych. Narzędzia, typologie, kierunki. Modele kulturowe.
4. Uwarunkowania kulturowe organizacji. Wpływ kultur narodowych.
5. Zróżnicowanie kulturowe.  Organizacja w dobie globalizacji. Współpraca międzynarodowa.
6. Zmiany kultury. Kierowanie zmianą. Style przywództwa. 
7. Konflikt a kultura organizacji. Rozwiązywanie konfliktów. 
8. Kultura a komunikacja. Kanały i wyzwania związane z efektywna komunikacją w organizacji. Bariery i sposoby ich przezwyciężania.
9. Zarządzanie przez kulturę w administracji publicznej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koniec semestru obejmujący cały zakres materiału
udział w ćwiczeniach warsztatowych
tworzenie analiz i opisów przypadków
aktywność na zajęciach (dyskusje)
ocena za przedmiot:
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Zbiegien-Maciąg L., Kultura w organizacji, PWN, Warszawa 2008
2. Aniszewska G., Kultura organizacyjna w zarządzaniu, PWE, Warszawa, 2007.
3. Maśłyk-Musial E.,  Strategiczne zrządzanie zasobami ludzkimi, OW PW, Warszawa 2011
Literatura uzupełniająca:
1. Sikorski C., Język konfliktu. Kultura komunikacji w organizacji. C.H. Beck, Warszawa 2005 
2. Mead R., Zarządzanie międzynarodowe, OWWK, warszawa 2011.
3. Maśłyk-Musiał E., Bulinska H., ZZL wieku Internetu- przywództwo w e-kulturze, w: „Zarządzanie zasobami ludzkimi” nr 1(78) 2011.
4. Bartosik-Purgat M., Otoczenie kulturowe w biznesie międzynarodowym,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kultury organizacyjnej,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 : </w:t>
      </w:r>
    </w:p>
    <w:p>
      <w:pPr/>
      <w:r>
        <w:rPr/>
        <w:t xml:space="preserve">Ma uporządkowaną wiedzę w zakresie kultury organizacyjnej,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   : </w:t>
      </w:r>
    </w:p>
    <w:p>
      <w:pPr/>
      <w:r>
        <w:rPr/>
        <w:t xml:space="preserve">Zna wybrane, podstawowe, teorie i koncepcje w zakresie pracy w zróżnicowanym środowisku kulturowym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  : </w:t>
      </w:r>
    </w:p>
    <w:p>
      <w:pPr/>
      <w:r>
        <w:rPr/>
        <w:t xml:space="preserve">Ma podstawową wiedzę o kształtowaniu kultury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   : </w:t>
      </w:r>
    </w:p>
    <w:p>
      <w:pPr/>
      <w:r>
        <w:rPr/>
        <w:t xml:space="preserve">Potrafi zdiagnozować kulturę organizacyjną.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końcowy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   : </w:t>
      </w:r>
    </w:p>
    <w:p>
      <w:pPr/>
      <w:r>
        <w:rPr/>
        <w:t xml:space="preserve">Posiada umiejętność rozwiązywania konfliktów oraz motywowania członków organizacji poprzez zarządzanie elementami kultury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 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 : </w:t>
      </w:r>
    </w:p>
    <w:p>
      <w:pPr/>
      <w:r>
        <w:rPr/>
        <w:t xml:space="preserve">Posiada umiejętność komunikacji w organizacji i dostosowania przekazu informacji do warunków kulturowych w celu optymalizacji współpracy.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kultury w organizacji.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kultura odgrywa w funkcjonowaniu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organizacjach o różnej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integracji grupowej pracowników poprzez działania kulturowe.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2026-06-02T16:28:12+02:00</dcterms:created>
  <dcterms:modified xsi:type="dcterms:W3CDTF">2026-06-02T16:28:12+02:00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