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podatkowe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: aktywny udział w zajęciach, przygotowanie prezentacji.
Obciążenie studenta:
Udział w zajęciach: 30h,
przygotowanie do zajęć : 45h,
Sumaryczne obciążenie studenta 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istoty danin publicznych, teorii podatku i zasad konstrukcji podatku. Analiza polskiego systemu podatkowego w świetle dyrektyw UE . Ukształtowanie umiejętności samodzielnego posługiwania się źródłami prawa podatkowego. Poznanie zasad rozliczeń podatkowych.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Pieniężne daniny publiczne i system podatkowy. Rodzaje danin publicznych i ich identyfikacja. System podatkowy i jego elementy
2. Źródła polskiego prawa podatkowego. Zasady podatkowe. Funkcje podatków. Klasyfikacja podatków
3.Podstawowe elementy konstrukcji podatku. Podmioty podatku. Przedmiot podatku. Podstawa opodatkowania. Stawki i skale podatkowe. 
4. Ordynacja podatkowa. Znaczenie ordynacji podatkowej w systemie podatkowym. Struktura ordynacji podatkowej
5. Powstawanie i wygasanie zobowiązań podatkowych. Postępowanie podatkowe. Kontrola podatkowa a kontrola skarbowa
6.Kodeks karno skarbowy. Przestępstwa i wykroczenia karno – skarbowe. Sankcje karno- skarbowe
7.Analiza podatków dochodowych – PIT i CIT.
 Uproszczone formy opodatkowania przedsiębiorstw. Podatek od gier, podatek tonażowy.  Procedura rozliczania.
8. Analiza podatku od towarów i usług -VAT. Zakres i znaczenie harmonizacji Podatku VAT na obszarze UE .Procedura rozliczania
9.Analiza podatku akcyzowego a dyrektywy UE. Procedura rozliczania.
10. Analiza podatku od spadków i darowizn. Procedura rozliczania.
11.Analiza podatków od posiadania majątku – podatek od nieruchomości, podatek od środków transportowych, podatek rolny , podatek leśny.
12.Analiza pozostałych podatków lokalnych  i opłat - podatek od czynności cywilnoprawnych, opłata od posiadania psa
13.Opłaty publiczne – opłata skarbowa, opłata targowa, opłata miejscowa, opłaty adiacenckie , inne opłaty
14.Sprawdzian w formie testu
15. Podsumowanie zajęć i wystawienie ocen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zajęciach, polegające na przedstawieniu prezentacji z zakresu konkretnego  podatku i metod jego rozliczenia w organie podatkowym. Ostateczne rozliczenie po pozytywnym zaliczeniu testu. 
Ocena za przedmiot
Ocena: Student, który zaliczył przedmiot (moduł) wie / umie / potrafi:
3.0	Student w 40% opanował terminologię i rozumie podstawowe regulacje dotyczące prawa podatkowego i uczestniczył w zajęciach.
3.5	Student  w 50% posiada wiedzę i umiejętności przewidziane w efektach kształcenia  -  potrafi operować wiedzą o większym zakresie szczegółowości.
4.0	Student w 65% posiada wiedzę, umiejętności i kompetencje przewidziane w efektach kształcenia - wie, umie i posiada kompetencje w zakresie prawa podatkowego i formułuje problemy z tego zakresu.
4.5	student  w 75% posiada wiedzę, umiejętności i kompetencje przewidziane w efektach kształcenia - potrafi analizować akty prawa podatkowego i je stosować  w praktyce.
5.0	student  w 80% posiada wiedzę, umiejętności i kompetencje przewidziane w efektach kształcenia - potrafi analizować akty prawa podatkowego i je stosować w praktyce. Aktywnie uczestniczył w zajęciach – zadawał pytania , inspirował dyskusję.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Aktualne ustawodawstwo podatkowe
Gomułowicz A., Małecki J. ,Podatki i prawo podatkowe, Lexis Nexis, Warszawa,2014
Kotowska, Podstawy wiedzy o podatkach w Polsce w okresie ubiegania się o członkostwo w Unii Europejskiej, , WSM , W –wa 2001r.
Uzupełniająca:
G. Szczodrowski. Polski system podatkowy. Wyd. naukowe PWN. W-wa 2007,.
 Prawo gospodarcze pod red. H. Kisilowskiej ( rozdz. VII). Oficyna wydawnicza PW, W-wa 2005
E.	Kotowska, Unikanie opodatkowania a ucieczka przed podatkiem, Nauka Gospodar-ka Społeczeństwo, Wyższa Szkoła Menedżerska w Warszawie, 2010r.   
E. Kotowska, Istota i treść decyzji administracyjnej w kwestiach podatkowych. Nauka , Gospodarka, Społeczeństwo, Nr 2/2011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W-01: </w:t>
      </w:r>
    </w:p>
    <w:p>
      <w:pPr/>
      <w:r>
        <w:rPr/>
        <w:t xml:space="preserve">dysponuje podstawową wiedzą na temat systemu podatkowego i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wyboru z uzasadnieniem lub bez uzasadnienia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na temat funkcjonowania systemu podatkowego, konstrukcji podatków , sposobu ich rozliczania i znaczenia w zyciu społecznym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wyboru z uzasadnieniem lub bez uzasadnienia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analizować konstrukcje podatkowe i stosować prawo podatkowe w praktyce w zakresie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wyboru z uzasadnieniem lub bez uzasadnienia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korzystać ze źródeł prawa podatkowego, potrafi te źródła analizowac i interpretować. Potrafi gromadzić i docenia znaczenie danych potrzebnych do sporządzania rozliczeń podatkowych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wyboru z uzasadnieniem lub bez uzasadnienia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samodzielnie uzupełniać wiedzę z zakresu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wyboru z uzasadnieniem lub bez uzasadnienia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poprzez znajomość prawa podatkowego może być aktywnym uczestnikiem życia gospodarczego i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wyboru z uzasadnieniem lub bez uzasadnienia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Wykazuje się operatywnością, elastycznością i umiejętnością w diagnozowaniu zycia społecznego i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wyboru z uzasadnieniem lub bez uzasadnienia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umiejetnośc stosowania procedur związanych z prowadzeniem rozliczeń podatkowych i  docenia ich znaczenia w regulacji zobowiazań podatkowych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wyboru z uzasadnieniem lub bez uzasadnienia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2026-10-01T15:17:49+02:00</dcterms:created>
  <dcterms:modified xsi:type="dcterms:W3CDTF">2026-10-01T15:17:49+02:00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