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prac ładunkowych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Roland Jachimowski,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tym: 
praca na wykładach  18 godz.
konsultacje - 2 godz.
studiowanie literatury przedmiotu - 16 godz.
przygotowanie do egzaminu z wykładu - 12 godz.
udział w egzaminach - 2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- 22 godz., w tym: 
praca na wykładach - 18 godz. 
konsultacje - 2 godz.; 
udział w egzaminach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studenci posiadają wiedzę w zakresie technologii prac ładunkowych oraz ich roli w
procesach transportowych. Posiadają umiejętność właściwego doboru maszyn i urządzeń ładunkowych
do obsługi ładunkowej środków transportu zewnętrznego z uwzględnieniem aspektów technicznych i
ekonomicznych.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Podstawowe pojęcia i ich definicje w pracach ładunkowych. Miejsce i rola prac
ładunkowych w procesie transportowym. Klasyfikacja ładunków z punktu widzenia prac ładunkowych.
Postać transportowa ładunków. Rodzaje jednostek ładunkowych, w tym jednostek ładunkowych
transportu intermodalnego. Rodzaje środków przewozowych, ich podstawowe cechy i parametry
techniczno-eksploatacyjne. Rodzaje maszyn i urządzeń ładunkowych; ich podstawowe cechy i
parametry techniczno-eksploatacyjne. Rodzaje wydajności urządzeń i maszyn ładunkowych - warunki i
zakresy stosowalności. Wskaźniki i mierniki mechanizacji prac ładunkowych. Wskaźniki i mierniki
wykorzystania środków przewozowych. Rodzaje punktów ładunkowych. Zasady bezpiecznego
prowadzenia prac ładunkowych. Zasady rozmieszczania i zabezpieczania ładunków w jednostkach
ładunkowych i na środkach transportowych. Metodyka określania potencjału obsługowego frontów
przeładunkowych. Zarys obsługi przeładunkowej transportu intermodalnego. Nakłady i koszty
funkcjonowania terminali przeładunkowych.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podsumowująca - egzamin pisemny zawierający od 6 do 8 pytań otwartych.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
1.	Fijałkowski J. „Transport wewnętrzny w systemach logistycznych. Wybrane zagadnienia”, Oficyna Wydawnicza Politechniki Warszawskiej, Warszawa 2003.
2.	Jakubowski L.: Technologia prac ładunkowych, Oficyna Wydawnicza Politechniki Warszawskiej, Warszawa 2009.
3.	Kwaśniowski S., Nowakowski T., Zając M.: Transport intermodalny, Oficyna Wydawnicza Politechniki Wrocławskiej, Wrocław 2008..
Literatura uzupełniająca
1.	Semenov I. (red.) „Zintegrowane łańcuchy transportowe”, Centrum Doradztwa i Informacji Difin sp. z o.o., Warszawa 2008.
2.	Mindur L. (red) „Technologie transportowe XXI wieku”, Instytut Technologii Eksploatacji, Radom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uporządkowaną, podbudowaną teoretycznie  wiedzę ogólną o roli prac ładunkowych w realizacji procesu transportowego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szczegółową wiedzę związaną z ładunkami, ich rodzajami oraz postacią transportową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cechy i parametry techniczno-eksploatacyjne środków przewozowych oraz maszyn i urządzeń ładunkowych. Ma szczegółową wiedzę w zakresie zasad rozmieszczania i zabezpieczania ładunków na środkach przewozowych. Zna podstawowe metody stosowane przy obliczaniu wskaźników mechanizacji prac ładunkowych oraz wskaźników wykorzystania środków przewozowych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	: </w:t>
      </w:r>
    </w:p>
    <w:p>
      <w:pPr/>
      <w:r>
        <w:rPr/>
        <w:t xml:space="preserve">Zna podstawowe metody stosowane przy określaniu potencjału obsługowego frontów przeładunkowych oraz posiada podstawową wiedzę w zakresie analizy ekonomicznej podejmowanych działań w obszarze prac ładunkowych i funkcjonowania terminali przeładunkowych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literatury w zakresie technologii prac ładunkowych oraz projektowania termilami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planować pracę terminala przeładunkowego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dokonać wstępnej analizy ekonomicznej podejmowanych działań inżynierskich w obszarze terminali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InzA_U04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Prawidłowo identyfikuje i rozstrzyga dylematy związane z wykonywaniem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2026-09-27T04:10:39+02:00</dcterms:created>
  <dcterms:modified xsi:type="dcterms:W3CDTF">2026-09-27T04:10:39+02:00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