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(BIS2A_17/01)</w:t>
      </w:r>
    </w:p>
    <w:p>
      <w:pPr>
        <w:keepNext w:val="1"/>
        <w:spacing w:after="10"/>
      </w:pPr>
      <w:r>
        <w:rPr>
          <w:b/>
          <w:bCs/>
        </w:rPr>
        <w:t xml:space="preserve">Koordynator przedmiotu: </w:t>
      </w:r>
    </w:p>
    <w:p>
      <w:pPr>
        <w:spacing w:before="20" w:after="190"/>
      </w:pPr>
      <w:r>
        <w:rPr/>
        <w:t xml:space="preserve"> dr hab. inż. /Roman Marcinkowski/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Zapoznanie się ze wskazaną literaturą 10h;
Przygotowanie do kolokwium 15h; Przygotowanie do ćwiczeń 10h;
Opracowanie projektu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30h;
Opracowanie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przedsięwzięcia budowlanego. 
W4. Analiza opłacalności przedsięwzięcia budowlanego.
W5. Zagospodarowanie placu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2026-09-29T01:33:08+02:00</dcterms:created>
  <dcterms:modified xsi:type="dcterms:W3CDTF">2026-09-29T01:33:08+02:00</dcterms:modified>
</cp:coreProperties>
</file>

<file path=docProps/custom.xml><?xml version="1.0" encoding="utf-8"?>
<Properties xmlns="http://schemas.openxmlformats.org/officeDocument/2006/custom-properties" xmlns:vt="http://schemas.openxmlformats.org/officeDocument/2006/docPropsVTypes"/>
</file>