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sprężone i prefabrykowane (BS2A_18/02)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Krzysztof Kamiński 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15h; Projekt 15h;
Przygotowanie się do zajęć 5h;
Zapoznanie się ze wskazaną literaturą 9h;
Opracowanie wyników  4h;
Napisanie sprawozdania 2h;
Przygotowanie do zaliczenia 25h;
Razem 75h = 3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- 15h; Projekty - 15h;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Zapoznanie się ze wskazaną literaturą 2h;
Opracowanie wyników  3h;
Przygotowanie do zaliczenia 5h;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Konstrukcje betonowe 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jest nabycie przez studentów umiejętności projektowania typowych betonowych elementów sprężonych i poznanie zasad prefabrykacji konstrukcji żelbetowych. Poznanie cech fizycznych betonu i stali oraz zasad ich współpracy w elementach sprężonych.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Podstawy sprawdzania stanów granicznych konstrukcji sprężonych.                                                                         W2-10 Podstawy obliczania elementów sprężonych: wiadomości ogólne, określanie siły sprężającej, straty sprężania, stadia obliczeń, zasady obliczeń, zasady dobierania przekrojów, projektowanie tras cięgien i stref zakotwień,                                                                     W11-Przykładowy projekt dźwigara strunobetonowego.       
W12- Przykład obliczeń sprężenia zewnętrznego zbiornika walcowego na wodę.                                                            
W13- Hale przemysłowe o konstrukcji prefabrykowanej słupowo-ryglowej.                                                                
W14- Trwałość konstrukcji z betonu.                                      
W15- Diagnostyka konstrukcji sprężonych.
P1 - P15
Zaprojektowanie konstrukcji budynku halowego z dźwigarem sprężonym i prefabrykowanym słupem i stopą fundamentową lub projekt sprężenia zbiornika walcowego na ścieki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Podstawą zaliczenia przedmiotu jest obecność na ćwiczeniach projektowych, uzyskanie pozytywnej oceny z kolokwium, wykonanie i obrona projektu. Kolokwium obejmuje wszystkie zagadnienia omawiane w ramach wykładów i ćwiczeń projektowych.
Warunkiem zaliczenia przedmiotu jest uzyskanie pozytywnych ocen ze wszystkich rygorów. Ocena jest średnią ze wszystkich uzyskanych pozytywnych ocen cząstkowych.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Ajdukiewicz A., Mames J. Konstrukcje z betonu sprężonego Polski Cement Kraków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W04_01: </w:t>
      </w:r>
    </w:p>
    <w:p>
      <w:pPr/>
      <w:r>
        <w:rPr/>
        <w:t xml:space="preserve">Ma szczegółową wiedzę w zakresie geometrycznego kształtowania dźwigarów sprężonych i prefabrykowanmych elementów budowlanych, wyznaczania w nich sił przekrojowych, naprężeń, odkształceń i przemieszczeń, wymiarowania i konstruowania prostych elementów betonowych sprężonych. Ma wiedzę w zakresie technologii wykonywania zakotwień i obliczania strat siły spreżającej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(W1-W15),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B2A_W04_01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pozyskiwać informacje z literatury,  oraz innych źródeł, integrować je, dokonywać ich interpretacji oraz wyciągać wnioski i formułować opinie.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 (P1-P15)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U03_02: </w:t>
      </w:r>
    </w:p>
    <w:p>
      <w:pPr/>
      <w:r>
        <w:rPr/>
        <w:t xml:space="preserve">Potrafi przekazać informację o osiągnięciach techniki budowlanej, nowych materiałach i technologiach budowlanych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(W1-W15),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dokonać specyfikacji działań inżynierskich koniecznych do wykonania projektu konstrukcji sprężonej. Potrafi dokonać analizy schematów statycznych konstrukcji. Potrafi wyspecyfikować problemy analityczne i decyzyjne w projektowaniu konstrucji sprężonych wyboru matariałów i właściwych technologii wykonania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(W1-W15),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K07_01: </w:t>
      </w:r>
    </w:p>
    <w:p>
      <w:pPr/>
      <w:r>
        <w:rPr/>
        <w:t xml:space="preserve">Potrafi przekazać informację o osiągnięciach techniki budowlanej, nowych materiałach i technologiach budowlanych w zakresie projektowania i wykonywania konstrukcji sprężonych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- kolokwium pisemne (W1-W15), wykonanie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B2A_K07_01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2026-10-19T10:44:27+02:00</dcterms:created>
  <dcterms:modified xsi:type="dcterms:W3CDTF">2026-10-19T10:44:27+02:00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