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do oczyszczania przemysłowych gazów odlotowych (IN1A_19/01)</w:t>
      </w:r>
    </w:p>
    <w:p>
      <w:pPr>
        <w:keepNext w:val="1"/>
        <w:spacing w:after="10"/>
      </w:pPr>
      <w:r>
        <w:rPr>
          <w:b/>
          <w:bCs/>
        </w:rPr>
        <w:t xml:space="preserve">Koordynator przedmiotu: </w:t>
      </w:r>
    </w:p>
    <w:p>
      <w:pPr>
        <w:spacing w:before="20" w:after="190"/>
      </w:pPr>
      <w:r>
        <w:rPr/>
        <w:t xml:space="preserve">dr inż. Hanna Bauman-Kaszubska/adiunkt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IN1A_19/01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ćwiczenia projektowego - 20;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zapoznanie ze wskazaną literaturą - 15, wykonanie ćwiczenia projektowego - 20;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powietrza, Mechanika płynów</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zdobycie wiedzy i umiejętności w zakresie obliczania i doboru elementarnych urządzeń do oczyszczania przemysłowych gazów odlotowych.</w:t>
      </w:r>
    </w:p>
    <w:p>
      <w:pPr>
        <w:keepNext w:val="1"/>
        <w:spacing w:after="10"/>
      </w:pPr>
      <w:r>
        <w:rPr>
          <w:b/>
          <w:bCs/>
        </w:rPr>
        <w:t xml:space="preserve">Treści kształcenia: </w:t>
      </w:r>
    </w:p>
    <w:p>
      <w:pPr>
        <w:spacing w:before="20" w:after="190"/>
      </w:pPr>
      <w:r>
        <w:rPr/>
        <w:t xml:space="preserve">P1, P2 - Ćwiczenia obejmujące dobór i obliczenia urządzeń do oczyszczania przemysłowych gazów odlotowych.</w:t>
      </w:r>
    </w:p>
    <w:p>
      <w:pPr>
        <w:keepNext w:val="1"/>
        <w:spacing w:after="10"/>
      </w:pPr>
      <w:r>
        <w:rPr>
          <w:b/>
          <w:bCs/>
        </w:rPr>
        <w:t xml:space="preserve">Metody oceny: </w:t>
      </w:r>
    </w:p>
    <w:p>
      <w:pPr>
        <w:spacing w:before="20" w:after="190"/>
      </w:pPr>
      <w:r>
        <w:rPr/>
        <w:t xml:space="preserve">1.	Obecność na ćwiczeniach projektowych jest obowiązkowa i będzie sprawdzana. Dopuszcza się dwie nieobecności na ćwiczeniach projektowych, które muszą być usprawiedliwione. Usprawiedliwienie należy przedstawić w terminie dwóch najbliższych zjazdów.
2.	Efekty uczenia się określone dla ćwiczeń projektowych będą weryfikowane poprzez wykonane ćwiczeń projektowych oraz ich obronę.
3.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pozytywnych ocen.
4.	Oceny uzyskane w trakcie zaliczenia ogłaszane są niezwłocznie po sprawdzeniu prac i dokonaniu ich oceny, jednak nie później niż w ciągu 14 dni (forma przekazywania ocen do ustalenia ze studentami w trakcie zajęć). Ocena końcowa z przedmiotu przekazywana jest do wiadomości studentów w formie uzgodnionej ze studentami. 
5.	W przypadku uczęszczania na zajęcia projektowe i niezaliczenia ćwiczeń projektowych, istnieje możliwość wyznaczenia dodatkowego terminu oddania i obrony projektów bez konieczności powtórnego uczęszczania na zajęcia. Student może poprawiać oceny niedostateczne w terminach wyznaczonych przez prowadzącego zajęcia. 
6.	Student powtarza, z powodu niezadowalających wyników oraz nieuczęszczania na zajęcia, całość zajęć projektowych. 
7.	Podczas weryfikacji osiągnięcia efektów uczenia się, każdy student odpowiada ustnie na zadane pytania. Dopuszcza się wykorzystanie długopisu (lub ołówka) oraz kartki do przedstawienia schematu. Inne materiały i przybory pomocnicze, szczególnie telefony komórkowe i inne urządzenia elektroniczne, są zabronione.
8.	Jeżeli podczas weryfikacji osiągnięcia efektów uczenia się zostanie stwierdzone niesamodzielne wykonanie ćwiczeń projektowych, student otrzymuje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Konieczyński J.: Ochrona powietrza przed szkodliwymi gazami, Wyd. Politechniki Śląskiej, Gliwice 2004                                                                                                                      
2. Warych J.: Procesy oczyszczania gazów. Problemy projektowo-obliczeniowe, Oficyna Wydawnicza Politechniki Warszawskiej, Warszawa 1999
3. Warych J.: Oczyszczanie gazów. Procesy i aparatura, WNT, Warszawa 1998                                                     
4. Kabsch P.: Odpylanie i odpylacze, WNT, Warszawa 1992
5. Kuropka J.: Oczyszczania gazów odlotowych z zanieczyszczeń gazowych. Urządzenia i technologie, Wydawnictwo Politechniki Wrocławskiej, Wrocław 1991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							Ma szczegółową wiedzę w zakresie metod i urządzeń do ograniczania emisji i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							Ma podstawową wiedzę dotyczącą nowych rozwiązań w oczyszczaniu przemysłowych gazów odlotowych. Potrafi wskazać nowe trendy w zakresie stosowania technologii i urządzeń.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							Posiada podstawową wiedzę w zakresie wymagań stawianych w procesie projektowania urządzeń do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zasobów internetu, czasopism branżowych, katalogów i materiałów producentów dla potrzeb projektowania oraz doboru urządzeń i instalacji oczyszczania przemysłowych gazów odlotowych.							</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							Potrafi wykorzystać dostępne oprogramowanie do opracowania i prezentacji wykonanych ćwiczeń projektowych.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U16_01: </w:t>
      </w:r>
    </w:p>
    <w:p>
      <w:pPr/>
      <w:r>
        <w:rPr/>
        <w:t xml:space="preserve">							Potrafi zaprojektować wybrane urządzenia do oczyszczania przemysłowych gazów odlotowych zgodnie z zadanymi założeniami.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keepNext w:val="1"/>
        <w:spacing w:after="10"/>
      </w:pPr>
      <w:r>
        <w:rPr>
          <w:b/>
          <w:bCs/>
        </w:rPr>
        <w:t xml:space="preserve">Efekt U13_02: </w:t>
      </w:r>
    </w:p>
    <w:p>
      <w:pPr/>
      <w:r>
        <w:rPr/>
        <w:t xml:space="preserve">																			Potrafi za pomocą głównych parametrów technologicznych dokonoać oceny przydatności urządzeń oraz procesów technologicznych do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2026-09-28T05:42:21+02:00</dcterms:created>
  <dcterms:modified xsi:type="dcterms:W3CDTF">2026-09-28T05:42:21+02:00</dcterms:modified>
</cp:coreProperties>
</file>

<file path=docProps/custom.xml><?xml version="1.0" encoding="utf-8"?>
<Properties xmlns="http://schemas.openxmlformats.org/officeDocument/2006/custom-properties" xmlns:vt="http://schemas.openxmlformats.org/officeDocument/2006/docPropsVTypes"/>
</file>