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murowe</w:t>
      </w:r>
    </w:p>
    <w:p>
      <w:pPr>
        <w:keepNext w:val="1"/>
        <w:spacing w:after="10"/>
      </w:pPr>
      <w:r>
        <w:rPr>
          <w:b/>
          <w:bCs/>
        </w:rPr>
        <w:t xml:space="preserve">Koordynator przedmiotu: </w:t>
      </w:r>
    </w:p>
    <w:p>
      <w:pPr>
        <w:spacing w:before="20" w:after="190"/>
      </w:pPr>
      <w:r>
        <w:rPr/>
        <w:t xml:space="preserve">dr inż. /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BN1A_55</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10h;
Zapoznanie się ze wskazaną literaturą 10h;
Przygotowanie do zaliczenia 20h;
Inne (wpisać jakie) Wykonanie projektów 40h;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Inne (wpisać jakie) Wykonanie projektów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Mechanika teoretyczna, Wytrzymałość materiałów, Podstawy projektowania konstrukcji</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Historia konstrukcji murowych - materiały, rozwiązanie konstrukcyjne, technologie.
W2 - Materiały i ich właściwości techniczne: kamień, cegła, pustaki ceramiczne i betonowe, bloczki gazobetonwe i inne
W3 - Spoiwa, łączniki i zaprawy
W4 - Zasady kształtowania elementów konstrukcyjnych i wykonywania murów
W5 - Ściany nośne w budynkach niskich i wielokondygnacyjnych, ściany działowe i osłonowe, słupy i filary
W6 - Nadproża, łuki i sklepienia
W7 - Zasady wymiarowania i projektowania przekrojów ściskanych i zginanych wg Eurokodu 6
W8 - Projektowanie z uwagi na warunki pożarowe
W9 - Naprawa i wzmacnianie istniejących budynków murowych
W10 - Przykłady realizacji współczesnych konstrukcji murowych
P1 - Sprawdzenie nośności nadproża
P2 - Sprawdzenie nośności filara międzyokiennego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W uzasadnionych sytuacjach dopuszcza się nieobecność na maksymalnie trzech zajęciach - wymagane usprawiedliwienie nieobecności.
2.	Efekty uczenia się przypisane do wykładu będą weryfikowane podczas sprawdzianu pisemnego. Efekty uczenia się przypisane do ćwiczeń projektowych będą weryfikowane podczas wykonywania zadania projektowego.
3.	Warunkiem koniecznym zaliczenia przedmiotu jest uzyskanie pozytywnych ocen ze sprawdzianu oraz z zadania projektowego. Ocena końcowa z przedmiotu jest średnią arytmetyczną z otrzymanych ocen.
4.	Oceny ze sprawdzianu oraz z ćwiczenia projektowego przekazywane są do wiadomości studentów niezwłocznie po sprawdzeniu prac i dokonaniu ich oceny (forma przekazywania ocen do ustalenia ze studentami w trakcie zajęć). Ocena końcowa z zajęć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Matysek P., Konstrukcje murowe, Zasady projektowania z przykładami obliczeń wg normy PN-B-03002:1999, Wydawnictwa Politechniki Krakowskiej, Kraków 2001.
2. Żenczykowski W., Budownictwo ogólne, Tom II, Arkady, Warszawa 1992.
3. Sieczkowski J., Sieczkowski J., Przykłady obliczeń konstrukcji murowych i żelbetowych, WSiP, Warszawa 2006.
4. Pierzchlewicz J., Jarmontowicz R., Budynki murowane, Materiały i konstrukcje, Arkady,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wyznaczania sił przekrojowych, naprężeń, odkształceń i przemieszczeń, wymiarowania i konstruowania prostych i złożonych elementów konstrukcyjnych w zakresie konstrukcji murowych</w:t>
      </w:r>
    </w:p>
    <w:p>
      <w:pPr>
        <w:spacing w:before="60"/>
      </w:pPr>
      <w:r>
        <w:rPr/>
        <w:t xml:space="preserve">Weryfikacja: </w:t>
      </w:r>
    </w:p>
    <w:p>
      <w:pPr>
        <w:spacing w:before="20" w:after="190"/>
      </w:pPr>
      <w:r>
        <w:rPr/>
        <w:t xml:space="preserve">Sprawdzian opisowy (W5 - W8), Zadanie projektowe (P1, 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konstrukcji murowych</w:t>
      </w:r>
    </w:p>
    <w:p>
      <w:pPr>
        <w:spacing w:before="60"/>
      </w:pPr>
      <w:r>
        <w:rPr/>
        <w:t xml:space="preserve">Weryfikacja: </w:t>
      </w:r>
    </w:p>
    <w:p>
      <w:pPr>
        <w:spacing w:before="20" w:after="190"/>
      </w:pPr>
      <w:r>
        <w:rPr/>
        <w:t xml:space="preserve">Sprawdzian opisowy (W7 - W8), Zadanie projektowe P1 i 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U02_03: </w:t>
      </w:r>
    </w:p>
    <w:p>
      <w:pPr/>
      <w:r>
        <w:rPr/>
        <w:t xml:space="preserve">Potrafi posługiwać się podstawowymi programami obliczeniowymi.</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w celu jej wymiarowania.</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prosty obiekt budowlany. Potrafi zaprojektować elementy konstrukcyjne z zakresu konstrukcji murowych, z wykorzystaniem dostępnych narzędzi projektowych, w czasie realizacji zadania projektowego.</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Sprawdzian opisowy (W1 - W10), Zadanie projektowe (P1, P2)</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2026-08-16T04:50:52+02:00</dcterms:created>
  <dcterms:modified xsi:type="dcterms:W3CDTF">2026-08-16T04:50:52+02:00</dcterms:modified>
</cp:coreProperties>
</file>

<file path=docProps/custom.xml><?xml version="1.0" encoding="utf-8"?>
<Properties xmlns="http://schemas.openxmlformats.org/officeDocument/2006/custom-properties" xmlns:vt="http://schemas.openxmlformats.org/officeDocument/2006/docPropsVTypes"/>
</file>