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IS1A_13_02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h, przygotowanie do zajęć - 5 h, zapoznanie ze wskazaną literaturą - 5 h, opracowanie wyników - 10 h, napisanie sprawozdania - 10 h, przygotowanie do zaliczenia - 5 h;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liczba godzin według planu studiów - 15 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- 5 h, zapoznanie ze wskazaną literaturą - 5 h, opracowanie wyników - 10 h, napisanie sprawozdania - 10 h, przygotowanie do zaliczenia - 5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Matematyka, Geometria wykreślna, Grafika inżynierska
</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wyciagnąć z nich wnioski.</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Próba statyczna rozciągania i pomiary twardości materiałów; L4 - Nieniszczące badanie ultradźwiękowe materiałów instalacyjnych; L5 - Spawanie łukowe i zgrzewanie oporowe w przetwórstwie materiałów; L6 - Kształtowanie wyrobów przez mechaniczną obróbkę skrawaniem; L7 - Wykonywanie rurowych połączeń rozłącznych i nierozłącznych.
</w:t>
      </w:r>
    </w:p>
    <w:p>
      <w:pPr>
        <w:keepNext w:val="1"/>
        <w:spacing w:after="10"/>
      </w:pPr>
      <w:r>
        <w:rPr>
          <w:b/>
          <w:bCs/>
        </w:rPr>
        <w:t xml:space="preserve">Metody oceny: </w:t>
      </w:r>
    </w:p>
    <w:p>
      <w:pPr>
        <w:spacing w:before="20" w:after="190"/>
      </w:pPr>
      <w:r>
        <w:rPr/>
        <w:t xml:space="preserve">Podstawą zaliczenia laboratorium jest aktywne uczestnictwo w zajęciach oraz uzyskanie pozytywnych ocen z wszystkich ćwiczeń. Ocena z ćwiczenia jest średnią ocen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odbyciu ćwiczenia. W przypadku oceny negatywnej ze sprawozdania, student winien w ciągu tygodnia ponownie przeanalizować przebieg ćwiczenia w domu oraz poprawić i oddać sprawozdanie. Ocena końcowa z laboratorium jest średnią arytmetyczną ocen za wszystkie ćwiczenia. W szczególnych przypadkach (udokumentowana choroba lub inna ważna przyczyna) dopuszcza się możliwość odrobienia opuszczonego ćwiczenia w czasie trwania zajęć z inną grupą lub podczas ćwiczenia poprawkowego, organizowanego w ostatnim tygodniu semestru.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L7); Sprawdzian praktyczny (L2 - L7); Sprawozdanie (L2 - L7)</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Potrafi wykorzystać programy komputerowe do badań niszczących i nieniszczących tworzyw konstrukcyjnych.</w:t>
      </w:r>
    </w:p>
    <w:p>
      <w:pPr>
        <w:spacing w:before="60"/>
      </w:pPr>
      <w:r>
        <w:rPr/>
        <w:t xml:space="preserve">Weryfikacja: </w:t>
      </w:r>
    </w:p>
    <w:p>
      <w:pPr>
        <w:spacing w:before="20" w:after="190"/>
      </w:pPr>
      <w:r>
        <w:rPr/>
        <w:t xml:space="preserve">Sprawdzian teoretyczny (L3, L4); Sprawdzian praktyczny (L3, L4); Sprawozdanie (L3, L4)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L5); Sprawdzian praktyczny (L2, L5); Sprawozdanie (L2, L5)</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L7); Sprawdzian praktyczny (L2 - L7); Sprawozdanie (L2 - L7)</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keepNext w:val="1"/>
        <w:spacing w:after="10"/>
      </w:pPr>
      <w:r>
        <w:rPr>
          <w:b/>
          <w:bCs/>
        </w:rPr>
        <w:t xml:space="preserve">Efekt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i urządzeniami w technice ultradźwiękowej i przy wykonaniu połączeń rurowych.</w:t>
      </w:r>
    </w:p>
    <w:p>
      <w:pPr>
        <w:spacing w:before="60"/>
      </w:pPr>
      <w:r>
        <w:rPr/>
        <w:t xml:space="preserve">Weryfikacja: </w:t>
      </w:r>
    </w:p>
    <w:p>
      <w:pPr>
        <w:spacing w:before="20" w:after="190"/>
      </w:pPr>
      <w:r>
        <w:rPr/>
        <w:t xml:space="preserve">Sprawdzian praktyczny (L2, L4, L5, L7); Sprawozdanie (L2, L4, L5, L7)</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L7); Sprawdzian praktyczny (L2 - L7); Sprawozdanie (L2 - L7). Ocena indywidualnej pracy studentów podczas wykonywania ćwiczeń laboratoryjnych i opracowania sprawozdań z wszystkich tematów ćwiczeń. </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2026-07-25T18:16:25+02:00</dcterms:created>
  <dcterms:modified xsi:type="dcterms:W3CDTF">2026-07-25T18:16:25+02:00</dcterms:modified>
</cp:coreProperties>
</file>

<file path=docProps/custom.xml><?xml version="1.0" encoding="utf-8"?>
<Properties xmlns="http://schemas.openxmlformats.org/officeDocument/2006/custom-properties" xmlns:vt="http://schemas.openxmlformats.org/officeDocument/2006/docPropsVTypes"/>
</file>