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i diagnoza ergonomiczna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+ 22h (opracowanie projektu) + 1h (konsultacje) + 10h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-znał wymagania zawarte w ergonomii przemysłowej niezbędne w pro-jektowaniu jednostek organizacyjnych,
-potrafił stosować metody usprawniania procesów pracy,
-rozumiał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i ocena wysiłku fizycznego. 2) Projektowanie i ocena obciążenia psychicznego. 2) Projektowanie i analiza antropometryczna stanowiska pracy. 3) Projektowanie i ocena konstrukcji i rozmieszczenia UW i 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 - projektowanie, diagnoza, eksperymenty. WPW, Warszawa 2007. [2] Górska E., Lewandowski J.: Zarządzanie i organizacja środowiska pracy. WPW, Warszawa 2010. [3] Górska E.: Metody oceny ryzyka zawodowego. OWPW, Warszawa 2012. [4] Ergo-nomic checkpoints, International Labour Office, Geneva 2010. [5] Gór-ska E.: Projektowanie stanowisk pracy dla osób niepełnosprawnych. WPW, Warszawa 2007. [6] Jabłoński J.(red): Ergonomia produktu. WPP, Poznań 2006. [7] Sikorski M. Interakcja człowiek-komputer. Wyd. PJWSTK,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XP1Z6_W01: </w:t>
      </w:r>
    </w:p>
    <w:p>
      <w:pPr/>
      <w:r>
        <w:rPr/>
        <w:t xml:space="preserve">							zna wymagania zawarte w ergonomii przemysłowej nie-zbędne w projektowaniu  jednostek  organizacyjnych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2026-10-01T22:48:44+02:00</dcterms:created>
  <dcterms:modified xsi:type="dcterms:W3CDTF">2026-10-01T22:48:44+02:00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