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Ryzyko  w działalności gospodarczej</w:t>
      </w:r>
    </w:p>
    <w:p>
      <w:pPr>
        <w:keepNext w:val="1"/>
        <w:spacing w:after="10"/>
      </w:pPr>
      <w:r>
        <w:rPr>
          <w:b/>
          <w:bCs/>
        </w:rPr>
        <w:t xml:space="preserve">Koordynator przedmiotu: </w:t>
      </w:r>
    </w:p>
    <w:p>
      <w:pPr>
        <w:spacing w:before="20" w:after="190"/>
      </w:pPr>
      <w:r>
        <w:rPr/>
        <w:t xml:space="preserve">Prof. nzw. dr hab. inż. Janusz Zawiła-Niedźwiecki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Zarządzanie</w:t>
      </w:r>
    </w:p>
    <w:p>
      <w:pPr>
        <w:keepNext w:val="1"/>
        <w:spacing w:after="10"/>
      </w:pPr>
      <w:r>
        <w:rPr>
          <w:b/>
          <w:bCs/>
        </w:rPr>
        <w:t xml:space="preserve">Grupa przedmiotów: </w:t>
      </w:r>
    </w:p>
    <w:p>
      <w:pPr>
        <w:spacing w:before="20" w:after="190"/>
      </w:pPr>
      <w:r>
        <w:rPr/>
        <w:t xml:space="preserve">Z4 - Finanse i zarządzanie ryzykiem</w:t>
      </w:r>
    </w:p>
    <w:p>
      <w:pPr>
        <w:keepNext w:val="1"/>
        <w:spacing w:after="10"/>
      </w:pPr>
      <w:r>
        <w:rPr>
          <w:b/>
          <w:bCs/>
        </w:rPr>
        <w:t xml:space="preserve">Kod przedmiotu: </w:t>
      </w:r>
    </w:p>
    <w:p>
      <w:pPr>
        <w:spacing w:before="20" w:after="190"/>
      </w:pPr>
      <w:r>
        <w:rPr/>
        <w:t xml:space="preserve">1P1Z4</w:t>
      </w:r>
    </w:p>
    <w:p>
      <w:pPr>
        <w:keepNext w:val="1"/>
        <w:spacing w:after="10"/>
      </w:pPr>
      <w:r>
        <w:rPr>
          <w:b/>
          <w:bCs/>
        </w:rPr>
        <w:t xml:space="preserve">Semestr nominalny: </w:t>
      </w:r>
    </w:p>
    <w:p>
      <w:pPr>
        <w:spacing w:before="20" w:after="190"/>
      </w:pPr>
      <w:r>
        <w:rPr/>
        <w:t xml:space="preserve">5 / rok ak. 2015/2016</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75h (3 ECTS)
12h (ćwiczenia) + 8x5h (etapy projektowania) + 23h (przygotowania do zaliczenia)
</w:t>
      </w:r>
    </w:p>
    <w:p>
      <w:pPr>
        <w:keepNext w:val="1"/>
        <w:spacing w:after="10"/>
      </w:pPr>
      <w:r>
        <w:rPr>
          <w:b/>
          <w:bCs/>
        </w:rPr>
        <w:t xml:space="preserve">Liczba punktów ECTS na zajęciach wymagających bezpośredniego udziału nauczycieli akademickich: </w:t>
      </w:r>
    </w:p>
    <w:p>
      <w:pPr>
        <w:spacing w:before="20" w:after="190"/>
      </w:pPr>
      <w:r>
        <w:rPr/>
        <w:t xml:space="preserve">0,5 ECTS
12h (ćwiczenia) = 12h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2,5 ECTS
8x5h (etapy projektowania) + 23h (przygotowania do zaliczenia) = 63h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180h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z zakresu analizy organizacyjnej i analizy finansowej.
Umiejętność zaawansowanego posługiwania się edytorem tekstu oraz wyszukiwania źródeł pozaliteraturowych.
Kompetencje społeczne z zakresu współpracy w zespole projektowym oraz grupowych technik kreatywnego poszukiwania rozwiązań.
</w:t>
      </w:r>
    </w:p>
    <w:p>
      <w:pPr>
        <w:keepNext w:val="1"/>
        <w:spacing w:after="10"/>
      </w:pPr>
      <w:r>
        <w:rPr>
          <w:b/>
          <w:bCs/>
        </w:rPr>
        <w:t xml:space="preserve">Limit liczby studentów: </w:t>
      </w:r>
    </w:p>
    <w:p>
      <w:pPr>
        <w:spacing w:before="20" w:after="190"/>
      </w:pPr>
      <w:r>
        <w:rPr/>
        <w:t xml:space="preserve">od 15 do 30 (ćwiczenia)</w:t>
      </w:r>
    </w:p>
    <w:p>
      <w:pPr>
        <w:keepNext w:val="1"/>
        <w:spacing w:after="10"/>
      </w:pPr>
      <w:r>
        <w:rPr>
          <w:b/>
          <w:bCs/>
        </w:rPr>
        <w:t xml:space="preserve">Cel przedmiotu: </w:t>
      </w:r>
    </w:p>
    <w:p>
      <w:pPr>
        <w:spacing w:before="20" w:after="190"/>
      </w:pPr>
      <w:r>
        <w:rPr/>
        <w:t xml:space="preserve">Celem przedmiotu jest, aby po jego zaliczeniu student:
- posiadał podstawową wiedzę z zakresu analizy ryzyka działalności gospodarczej oraz zasad organizowania w przedsiębiorstwie procesu panowania nad ryzykiem, 
- potrafił: zidentyfikować typowe rodzaje ryzyka w działalności gospodarczej oraz wyrażające je zagrożenia, ustalić przyczyny, mechanizm spełniania się i potencjalne skutki zagrożeń, oszacować stopień poszczególnych zagrożeń, wskazać generalne sposoby zabezpieczeń i zaprojektować scenariusz reagowania.
- potrafił pracować w zespole, konstruktywnie dyskutować nad możliwymi kierunkami analiz i rozwiązań zabezpieczających oraz reagowania 
</w:t>
      </w:r>
    </w:p>
    <w:p>
      <w:pPr>
        <w:keepNext w:val="1"/>
        <w:spacing w:after="10"/>
      </w:pPr>
      <w:r>
        <w:rPr>
          <w:b/>
          <w:bCs/>
        </w:rPr>
        <w:t xml:space="preserve">Treści kształcenia: </w:t>
      </w:r>
    </w:p>
    <w:p>
      <w:pPr>
        <w:spacing w:before="20" w:after="190"/>
      </w:pPr>
      <w:r>
        <w:rPr/>
        <w:t xml:space="preserve">Elementy wykładowe na początku ćwiczeń: 1) Niepewność i ryzyko. 2) Ryzyko działalności gospodarczej. 3) Klasyfikacja ryzyka. 4) Zarządzanie ryzykiem. 5) Ryzyko finansowe. 6) Wskaźniki finansowe. 7) Analiza BIA. 8) Szacowanie ryzyka operacyjnego 9) Bezpieczeństwo zasobowe organizacji. 10) Plany ciągłości działania.
Ćwiczenia: 1) Zdefiniowanie organizacji biznesowej. 2) Analiza głównego procesu biznesowego. 3) Analiza interesariuszy 4) Struktura organizacyjna (i zarządzania ryzykiem). 5) Identyfikacja rodzajów ryzyka, wskaźniki finansowe, analiza BIA. 6) Identyfikacja zagrożeń. 7) Szacowanie ryzyka. 8) Polityka bezpieczeństwa fizycznego, technicznego, osobowego i informacji. 9) Polityka ciągłości działania. 10) Scenariusz awaryjny.
</w:t>
      </w:r>
    </w:p>
    <w:p>
      <w:pPr>
        <w:keepNext w:val="1"/>
        <w:spacing w:after="10"/>
      </w:pPr>
      <w:r>
        <w:rPr>
          <w:b/>
          <w:bCs/>
        </w:rPr>
        <w:t xml:space="preserve">Metody oceny: </w:t>
      </w:r>
    </w:p>
    <w:p>
      <w:pPr>
        <w:spacing w:before="20" w:after="190"/>
      </w:pPr>
      <w:r>
        <w:rPr/>
        <w:t xml:space="preserve">Ocena formatywna - na każdych zajęciach ma miejsce krótki wykład wprowadzający w ćwiczone zagadnienie, ciąg ćwiczeń układa się w jednolity projekt, na każdych zajęciach powstaje kolejny etap tego projektu, etapowy fragment jest dyskutowany i weryfikowany oraz korygowany aż do końca cyklu ćwiczeń. Ocena sumatywna - oceniana jest wartość merytoryczna projektu i jego redakcja, ocena w skali 2-5, zalicza ocena &gt;=3.
Końcowa ocena z przedmiotu: na ostatnich zajęciach przeprowadzany jest sprawdzian z wiedzy teoretycznej, musi on być zaliczony na ocenę &gt;=3, aby uzyskać zaliczenie przedmiotu. Ocena końcowa jest oceną z ćwiczeń (projektu), jeżeli sprawdzian z teorii zostaje zaliczony na ocenę co najmniej 4. W przeciwnym wypadku ocena końcowa jest oceną z ćwiczeń obniżoną o wartość 1. Zalicza ocena &gt;=3.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Gąsiorkiewicz L., Monkiewicz J. (red.): Zarządzanie ryzykiem działalności organizacji. C.H. Beck, Warszawa 2010.  [2] Gąsiorkiewicz L.:  Analiza finansowa.  Oficyna Wydawnicza PW, Warszawa 2011. [3] Zawiła-Niedźwiecki J.: Zarzadzanie ryzykiem operacyjnym w zapewnianiu ciągłości działania organizacji. edu-Libri , 2013.</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1P1Z4_W02: </w:t>
      </w:r>
    </w:p>
    <w:p>
      <w:pPr/>
      <w:r>
        <w:rPr/>
        <w:t xml:space="preserve">posiada podstawową wiedzę z zakresu zasad organizowania w przedsiębiorstwie procesu panowania nad ryzykiem</w:t>
      </w:r>
    </w:p>
    <w:p>
      <w:pPr>
        <w:spacing w:before="60"/>
      </w:pPr>
      <w:r>
        <w:rPr/>
        <w:t xml:space="preserve">Weryfikacja: </w:t>
      </w:r>
    </w:p>
    <w:p>
      <w:pPr>
        <w:spacing w:before="20" w:after="190"/>
      </w:pPr>
      <w:r>
        <w:rPr/>
        <w:t xml:space="preserve">kolokwium zaliczeniowe na ostatnich zajęciach wykłado-wych złożone z 6 zagadnień problemowych do opisania</w:t>
      </w:r>
    </w:p>
    <w:p>
      <w:pPr>
        <w:spacing w:before="20" w:after="190"/>
      </w:pPr>
      <w:r>
        <w:rPr>
          <w:b/>
          <w:bCs/>
        </w:rPr>
        <w:t xml:space="preserve">Powiązane efekty kierunkowe: </w:t>
      </w:r>
      <w:r>
        <w:rPr/>
        <w:t xml:space="preserve">W_1Z4</w:t>
      </w:r>
    </w:p>
    <w:p>
      <w:pPr>
        <w:spacing w:before="20" w:after="190"/>
      </w:pPr>
      <w:r>
        <w:rPr>
          <w:b/>
          <w:bCs/>
        </w:rPr>
        <w:t xml:space="preserve">Powiązane efekty obszarowe: </w:t>
      </w:r>
      <w:r>
        <w:rPr/>
        <w:t xml:space="preserve">S1A_W02, S1A_W03, S1A_W08</w:t>
      </w:r>
    </w:p>
    <w:p>
      <w:pPr>
        <w:keepNext w:val="1"/>
        <w:spacing w:after="10"/>
      </w:pPr>
      <w:r>
        <w:rPr>
          <w:b/>
          <w:bCs/>
        </w:rPr>
        <w:t xml:space="preserve">Efekt 1P1Z4_W01: </w:t>
      </w:r>
    </w:p>
    <w:p>
      <w:pPr/>
      <w:r>
        <w:rPr/>
        <w:t xml:space="preserve">posiada podstawową wiedzę z zakresu analizy ryzyka dzia-łalności gospodarczej</w:t>
      </w:r>
    </w:p>
    <w:p>
      <w:pPr>
        <w:spacing w:before="60"/>
      </w:pPr>
      <w:r>
        <w:rPr/>
        <w:t xml:space="preserve">Weryfikacja: </w:t>
      </w:r>
    </w:p>
    <w:p>
      <w:pPr>
        <w:spacing w:before="20" w:after="190"/>
      </w:pPr>
      <w:r>
        <w:rPr/>
        <w:t xml:space="preserve">kolokwium zaliczeniowe na ostatnich zajęciach wykłado-wych złożone z 6 zagadnień problemowych do opisania</w:t>
      </w:r>
    </w:p>
    <w:p>
      <w:pPr>
        <w:spacing w:before="20" w:after="190"/>
      </w:pPr>
      <w:r>
        <w:rPr>
          <w:b/>
          <w:bCs/>
        </w:rPr>
        <w:t xml:space="preserve">Powiązane efekty kierunkowe: </w:t>
      </w:r>
      <w:r>
        <w:rPr/>
        <w:t xml:space="preserve">W_1Z4</w:t>
      </w:r>
    </w:p>
    <w:p>
      <w:pPr>
        <w:spacing w:before="20" w:after="190"/>
      </w:pPr>
      <w:r>
        <w:rPr>
          <w:b/>
          <w:bCs/>
        </w:rPr>
        <w:t xml:space="preserve">Powiązane efekty obszarowe: </w:t>
      </w:r>
      <w:r>
        <w:rPr/>
        <w:t xml:space="preserve">S1A_W02, S1A_W03, S1A_W08</w:t>
      </w:r>
    </w:p>
    <w:p>
      <w:pPr>
        <w:pStyle w:val="Heading3"/>
      </w:pPr>
      <w:bookmarkStart w:id="3" w:name="_Toc3"/>
      <w:r>
        <w:t>Profil ogólnoakademicki - umiejętności</w:t>
      </w:r>
      <w:bookmarkEnd w:id="3"/>
    </w:p>
    <w:p>
      <w:pPr>
        <w:keepNext w:val="1"/>
        <w:spacing w:after="10"/>
      </w:pPr>
      <w:r>
        <w:rPr>
          <w:b/>
          <w:bCs/>
        </w:rPr>
        <w:t xml:space="preserve">Efekt ocena projektu ćwiczeniowego: </w:t>
      </w:r>
    </w:p>
    <w:p>
      <w:pPr/>
      <w:r>
        <w:rPr/>
        <w:t xml:space="preserve">potrafi zidentyfikować typowe rodzaje ryzyka w działalno-ści gospodarczej oraz wyrażające je zagrożenia, ustalić przyczyny, mechanizm spełniania się i potencjalne skutki zagrożeń, oszacować stopień poszczególnych zagrożeń</w:t>
      </w:r>
    </w:p>
    <w:p>
      <w:pPr>
        <w:spacing w:before="60"/>
      </w:pPr>
      <w:r>
        <w:rPr/>
        <w:t xml:space="preserve">Weryfikacja: </w:t>
      </w:r>
    </w:p>
    <w:p>
      <w:pPr>
        <w:spacing w:before="20" w:after="190"/>
      </w:pPr>
      <w:r>
        <w:rPr/>
        <w:t xml:space="preserve">1P1Z4_U01</w:t>
      </w:r>
    </w:p>
    <w:p>
      <w:pPr>
        <w:spacing w:before="20" w:after="190"/>
      </w:pPr>
      <w:r>
        <w:rPr>
          <w:b/>
          <w:bCs/>
        </w:rPr>
        <w:t xml:space="preserve">Powiązane efekty kierunkowe: </w:t>
      </w:r>
      <w:r>
        <w:rPr/>
        <w:t xml:space="preserve">U_1Z4</w:t>
      </w:r>
    </w:p>
    <w:p>
      <w:pPr>
        <w:spacing w:before="20" w:after="190"/>
      </w:pPr>
      <w:r>
        <w:rPr>
          <w:b/>
          <w:bCs/>
        </w:rPr>
        <w:t xml:space="preserve">Powiązane efekty obszarowe: </w:t>
      </w:r>
      <w:r>
        <w:rPr/>
        <w:t xml:space="preserve">S1A_U02, S1A_U03, S1A_U04, S1A_U05, S1A_U07</w:t>
      </w:r>
    </w:p>
    <w:p>
      <w:pPr>
        <w:keepNext w:val="1"/>
        <w:spacing w:after="10"/>
      </w:pPr>
      <w:r>
        <w:rPr>
          <w:b/>
          <w:bCs/>
        </w:rPr>
        <w:t xml:space="preserve">Efekt 1P1Z4_U02: </w:t>
      </w:r>
    </w:p>
    <w:p>
      <w:pPr/>
      <w:r>
        <w:rPr/>
        <w:t xml:space="preserve">potrafi wskazać generalne sposoby zabezpieczeń przed zi-dentyfikowanymi zagrożeniami</w:t>
      </w:r>
    </w:p>
    <w:p>
      <w:pPr>
        <w:spacing w:before="60"/>
      </w:pPr>
      <w:r>
        <w:rPr/>
        <w:t xml:space="preserve">Weryfikacja: </w:t>
      </w:r>
    </w:p>
    <w:p>
      <w:pPr>
        <w:spacing w:before="20" w:after="190"/>
      </w:pPr>
      <w:r>
        <w:rPr/>
        <w:t xml:space="preserve">ocena projektu ćwiczeniowego</w:t>
      </w:r>
    </w:p>
    <w:p>
      <w:pPr>
        <w:spacing w:before="20" w:after="190"/>
      </w:pPr>
      <w:r>
        <w:rPr>
          <w:b/>
          <w:bCs/>
        </w:rPr>
        <w:t xml:space="preserve">Powiązane efekty kierunkowe: </w:t>
      </w:r>
      <w:r>
        <w:rPr/>
        <w:t xml:space="preserve">U_1Z4</w:t>
      </w:r>
    </w:p>
    <w:p>
      <w:pPr>
        <w:spacing w:before="20" w:after="190"/>
      </w:pPr>
      <w:r>
        <w:rPr>
          <w:b/>
          <w:bCs/>
        </w:rPr>
        <w:t xml:space="preserve">Powiązane efekty obszarowe: </w:t>
      </w:r>
      <w:r>
        <w:rPr/>
        <w:t xml:space="preserve">S1A_U02, S1A_U03, S1A_U04, S1A_U05, S1A_U07</w:t>
      </w:r>
    </w:p>
    <w:p>
      <w:pPr>
        <w:keepNext w:val="1"/>
        <w:spacing w:after="10"/>
      </w:pPr>
      <w:r>
        <w:rPr>
          <w:b/>
          <w:bCs/>
        </w:rPr>
        <w:t xml:space="preserve">Efekt 1P1Z4_U03: </w:t>
      </w:r>
    </w:p>
    <w:p>
      <w:pPr/>
      <w:r>
        <w:rPr/>
        <w:t xml:space="preserve">potrafi zaprojektować scenariusz reagowania na wystąpie-nie zakłócenia (spełnienie się zagrożenia)</w:t>
      </w:r>
    </w:p>
    <w:p>
      <w:pPr>
        <w:spacing w:before="60"/>
      </w:pPr>
      <w:r>
        <w:rPr/>
        <w:t xml:space="preserve">Weryfikacja: </w:t>
      </w:r>
    </w:p>
    <w:p>
      <w:pPr>
        <w:spacing w:before="20" w:after="190"/>
      </w:pPr>
      <w:r>
        <w:rPr/>
        <w:t xml:space="preserve">ocena projektu ćwiczeniowego</w:t>
      </w:r>
    </w:p>
    <w:p>
      <w:pPr>
        <w:spacing w:before="20" w:after="190"/>
      </w:pPr>
      <w:r>
        <w:rPr>
          <w:b/>
          <w:bCs/>
        </w:rPr>
        <w:t xml:space="preserve">Powiązane efekty kierunkowe: </w:t>
      </w:r>
      <w:r>
        <w:rPr/>
        <w:t xml:space="preserve">U_1Z4</w:t>
      </w:r>
    </w:p>
    <w:p>
      <w:pPr>
        <w:spacing w:before="20" w:after="190"/>
      </w:pPr>
      <w:r>
        <w:rPr>
          <w:b/>
          <w:bCs/>
        </w:rPr>
        <w:t xml:space="preserve">Powiązane efekty obszarowe: </w:t>
      </w:r>
      <w:r>
        <w:rPr/>
        <w:t xml:space="preserve">S1A_U02, S1A_U03, S1A_U04, S1A_U05, S1A_U07</w:t>
      </w:r>
    </w:p>
    <w:p>
      <w:pPr>
        <w:pStyle w:val="Heading3"/>
      </w:pPr>
      <w:bookmarkStart w:id="4" w:name="_Toc4"/>
      <w:r>
        <w:t>Profil ogólnoakademicki - kompetencje społeczne</w:t>
      </w:r>
      <w:bookmarkEnd w:id="4"/>
    </w:p>
    <w:p>
      <w:pPr>
        <w:keepNext w:val="1"/>
        <w:spacing w:after="10"/>
      </w:pPr>
      <w:r>
        <w:rPr>
          <w:b/>
          <w:bCs/>
        </w:rPr>
        <w:t xml:space="preserve">Efekt ocena współpracy na zajęciach ćwiczeniowych i sposobu realizacji projektu ćwiczeniowego: </w:t>
      </w:r>
    </w:p>
    <w:p>
      <w:pPr/>
      <w:r>
        <w:rPr/>
        <w:t xml:space="preserve">							potrafi twórczo i konstruktywnie poszukiwać możliwych rozwiązań zabezpieczających oraz reagowania							</w:t>
      </w:r>
    </w:p>
    <w:p>
      <w:pPr>
        <w:spacing w:before="60"/>
      </w:pPr>
      <w:r>
        <w:rPr/>
        <w:t xml:space="preserve">Weryfikacja: </w:t>
      </w:r>
    </w:p>
    <w:p>
      <w:pPr>
        <w:spacing w:before="20" w:after="190"/>
      </w:pPr>
      <w:r>
        <w:rPr/>
        <w:t xml:space="preserve">1P1Z4_K02</w:t>
      </w:r>
    </w:p>
    <w:p>
      <w:pPr>
        <w:spacing w:before="20" w:after="190"/>
      </w:pPr>
      <w:r>
        <w:rPr>
          <w:b/>
          <w:bCs/>
        </w:rPr>
        <w:t xml:space="preserve">Powiązane efekty kierunkowe: </w:t>
      </w:r>
      <w:r>
        <w:rPr/>
        <w:t xml:space="preserve">K_1Z4</w:t>
      </w:r>
    </w:p>
    <w:p>
      <w:pPr>
        <w:spacing w:before="20" w:after="190"/>
      </w:pPr>
      <w:r>
        <w:rPr>
          <w:b/>
          <w:bCs/>
        </w:rPr>
        <w:t xml:space="preserve">Powiązane efekty obszarowe: </w:t>
      </w:r>
      <w:r>
        <w:rPr/>
        <w:t xml:space="preserve">S1A_K03, S1A_K04, S1A_K05</w:t>
      </w:r>
    </w:p>
    <w:p>
      <w:pPr>
        <w:keepNext w:val="1"/>
        <w:spacing w:after="10"/>
      </w:pPr>
      <w:r>
        <w:rPr>
          <w:b/>
          <w:bCs/>
        </w:rPr>
        <w:t xml:space="preserve">Efekt 1P1Z4_K01: </w:t>
      </w:r>
    </w:p>
    <w:p>
      <w:pPr/>
      <w:r>
        <w:rPr/>
        <w:t xml:space="preserve">							potrafi pracować w zespole 							</w:t>
      </w:r>
    </w:p>
    <w:p>
      <w:pPr>
        <w:spacing w:before="60"/>
      </w:pPr>
      <w:r>
        <w:rPr/>
        <w:t xml:space="preserve">Weryfikacja: </w:t>
      </w:r>
    </w:p>
    <w:p>
      <w:pPr>
        <w:spacing w:before="20" w:after="190"/>
      </w:pPr>
      <w:r>
        <w:rPr/>
        <w:t xml:space="preserve">ocena współpracy na zajęciach ćwiczeniowych i sposobu realizacji projektu ćwiczeniowego</w:t>
      </w:r>
    </w:p>
    <w:p>
      <w:pPr>
        <w:spacing w:before="20" w:after="190"/>
      </w:pPr>
      <w:r>
        <w:rPr>
          <w:b/>
          <w:bCs/>
        </w:rPr>
        <w:t xml:space="preserve">Powiązane efekty kierunkowe: </w:t>
      </w:r>
      <w:r>
        <w:rPr/>
        <w:t xml:space="preserve">K_1Z4</w:t>
      </w:r>
    </w:p>
    <w:p>
      <w:pPr>
        <w:spacing w:before="20" w:after="190"/>
      </w:pPr>
      <w:r>
        <w:rPr>
          <w:b/>
          <w:bCs/>
        </w:rPr>
        <w:t xml:space="preserve">Powiązane efekty obszarowe: </w:t>
      </w:r>
      <w:r>
        <w:rPr/>
        <w:t xml:space="preserve">S1A_K03, S1A_K04, S1A_K05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2025-05-08T15:14:27+02:00</dcterms:created>
  <dcterms:modified xsi:type="dcterms:W3CDTF">2025-05-08T15:14:27+02:00</dcterms:modified>
</cp:coreProperties>
</file>

<file path=docProps/custom.xml><?xml version="1.0" encoding="utf-8"?>
<Properties xmlns="http://schemas.openxmlformats.org/officeDocument/2006/custom-properties" xmlns:vt="http://schemas.openxmlformats.org/officeDocument/2006/docPropsVTypes"/>
</file>