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prof. dr hab.Małgorzata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- 30godzin 
Przygotowanie do zajęć - 15 godzin 
Zapoznanie z literaturą - 5 godzin
Przygotowanie do kolokwium - 5 godzin
Obecność na zaliczeniu - 5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na temat składu chemicznego hydrosfery i atmosfery Sprawdzian pisemny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W02: </w:t>
      </w:r>
    </w:p>
    <w:p>
      <w:pPr/>
      <w:r>
        <w:rPr/>
        <w:t xml:space="preserve">Ma ogólną wiedzę na temat zanieczyszczeń antropogenicznych środowiska - ich źródeł, szkodliwości, rozkładu, mobilności </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 </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podstawową analizę chemiczną wody  </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efekty kierunkowe: </w:t>
      </w:r>
      <w:r>
        <w:rPr/>
        <w:t xml:space="preserve">IS_U17, IS_U16</w:t>
      </w:r>
    </w:p>
    <w:p>
      <w:pPr>
        <w:spacing w:before="20" w:after="190"/>
      </w:pPr>
      <w:r>
        <w:rPr>
          <w:b/>
          <w:bCs/>
        </w:rPr>
        <w:t xml:space="preserve">Powiązane efekty obszarowe: </w:t>
      </w:r>
      <w:r>
        <w:rPr/>
        <w:t xml:space="preserve">T2A_U08, T2A_U09, T2A_U10, T2A_U16, T2A_U01, T2A_U03, T2A_U05, T2A_U04</w:t>
      </w:r>
    </w:p>
    <w:p>
      <w:pPr>
        <w:keepNext w:val="1"/>
        <w:spacing w:after="10"/>
      </w:pPr>
      <w:r>
        <w:rPr>
          <w:b/>
          <w:bCs/>
        </w:rPr>
        <w:t xml:space="preserve">Efekt U02: </w:t>
      </w:r>
    </w:p>
    <w:p>
      <w:pPr/>
      <w:r>
        <w:rPr/>
        <w:t xml:space="preserve">Potrafi, na podstawie wyników analizy ocenić jakość wody </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efekty kierunkowe: </w:t>
      </w:r>
      <w:r>
        <w:rPr/>
        <w:t xml:space="preserve">IS_U17, IS_U16</w:t>
      </w:r>
    </w:p>
    <w:p>
      <w:pPr>
        <w:spacing w:before="20" w:after="190"/>
      </w:pPr>
      <w:r>
        <w:rPr>
          <w:b/>
          <w:bCs/>
        </w:rPr>
        <w:t xml:space="preserve">Powiązane efekty obszarowe: </w:t>
      </w:r>
      <w:r>
        <w:rPr/>
        <w:t xml:space="preserve">T2A_U08, T2A_U09, T2A_U10, T2A_U16,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degradacji środowiska naturalnego i potrzeby przeciwdziałania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2025-12-26T03:02:02+01:00</dcterms:created>
  <dcterms:modified xsi:type="dcterms:W3CDTF">2025-12-26T03:02:02+01:00</dcterms:modified>
</cp:coreProperties>
</file>

<file path=docProps/custom.xml><?xml version="1.0" encoding="utf-8"?>
<Properties xmlns="http://schemas.openxmlformats.org/officeDocument/2006/custom-properties" xmlns:vt="http://schemas.openxmlformats.org/officeDocument/2006/docPropsVTypes"/>
</file>