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ECTS:&lt;br&gt; wykłady 15 godz., ćwiczenia projektowe 15 godz., wykonanie projektu 10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ECTS:&lt;br&gt; wykłady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ECTS:&lt;br&gt; ćwiczenia projektowe 15 godz., wykonanie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&lt;ol&gt;&lt;li&gt;Definicja organizacji produkcji i procesu produkcyjnego. Zapoznanie z pięciostopniową strukturą funkcjonalną oraz czterostopniową strukturą organizacyjną scalonych procesów produkcyjnych. &lt;li&gt;Przedstawienie zasad modelowania procesów produkcyjnych w zakresie: czasu, przestrzeni, ilości i kolejności. &lt;li&gt;Związki kompleksowe odwzorowania przebiegu procesów. &lt;li&gt;Definicje podstawowych modeli organizacyjnych procesów częściowych. &lt;li&gt;Klasyfikacja asortymentu produkowanych wyrobów. Przystawalność asortymentu do modeli organizacyjnych procesów. &lt;li&gt;Zależności pomiędzy zdolnością i mocą produkcyjną. Kryteria zapewnienia ciągłość i rytmiczność procesów, zakłócenia i niezawodność procesów. &lt;/ol&gt;
Ćwiczenia: Projekt technologiczno –organizacyjny częściowego procesu formowania prefabrykatów.&lt;ol&gt;&lt;li&gt;Program produkcji. Charakterystyka asortymentu produkcji. Bilans czasu pracy. Zestawienie mocy i zdolności produkcyjnej. &lt;li&gt;Wybór metody produkcji. &lt;li&gt;Schemat technologiczno-funkcjonalny procesu. &lt;li&gt;Podstawowe obliczenia organizacyjne. Analiza pracochłonności Ustalenie rytmu produkcyjnego. Dobór liczby stanowisk produkcyjnych. Dobór dojrzewalni: rodzaju i pojemności. Obliczenie liczby form. Obliczenie cyklu produkcyjnego. &lt;li&gt;Harmonogramy operacji. &lt;li&gt;Schemat technologicznego zamaszynowania oddziału. &lt;li&gt; Harmonogram/cyklogram pracy oddziału.&lt;/ol&gt;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wykładów w formie pisemnej, 5 pytań w czasie 60 minut, każda odpowiedź oceniana od 0 do 10 pkt. (maksymalny wynik - 50 punktów), ocena pozytywna od 26 pkt. &lt;br&gt;
Zaliczenie ćwiczeń polega na poprawnym wykonaniu projektu oraz jego obronie, ocena w skali od 2 do 5. Ocena może zostać podwyższona przez prowadzącego przedmiot za aktywność na zajęciach. Ocena może zostać obniżona przez prowadzącego za nieterminowość.&lt;br&gt;
Ocena łączna ustalona jako średnia ważona 60% oceny ze sprawdzianu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PROPROW1: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PROPROU1: </w:t>
      </w:r>
    </w:p>
    <w:p>
      <w:pPr/>
      <w:r>
        <w:rPr/>
        <w:t xml:space="preserve">Potrafi wybrać wariant optymalny realizacji porocesu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PROPROK1: </w:t>
      </w:r>
    </w:p>
    <w:p>
      <w:pPr/>
      <w:r>
        <w:rPr/>
        <w:t xml:space="preserve">Potrafi optymalizować wykorzystanie środkółw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2026-09-26T22:11:34+02:00</dcterms:created>
  <dcterms:modified xsi:type="dcterms:W3CDTF">2026-09-26T22:11:34+02:00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