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udział w wykładach 30 godz., udział w ćwiczeniach laboratoryjnych 30 godz., przygotowanie do ćwiczeń laboratoryjnych 5 godz.,dokończenie w domu sprawozdań z ćwiczeń laboratoryjnych 10 godz., przygotowanie do egzaminu 22 godz., 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udział w wykładach 30 godz., udział w ćwiczeniach laboratoryjnych 30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udział w ćwiczeniach laboratoryjnych 30 godz., przygotowanie do ćwiczeń laboratoryjnych 5 godz., dokończenie w domu sprawozdań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&lt;b&gt;Znajomość:&lt;/b&gt; statystycznych metod analizy wyników pomiarów, metod aproksymacji, cech fizycznych, jednostek miar podstawowych i uzupełniających, właściwości fizycznych i mechanicznych ośrodków, stanów naprężeń i odkształceń ośrodka. &lt;br&gt; &lt;b&gt;Umiejętności:&lt;/b&gt; korzystania i czytania map geologicznych, przekroi geologicznych na podstawie map geologicznych, rozpoznawania minerałów i skał, rozpoznawania pochodzenia gruntów, wykonywania przekroi geologicznych. &lt;br&gt;
&lt;b&gt;Wiadomości z przedmiotów:&lt;/b&gt;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&lt;br&gt;- identyfikacji podłoża i jego oceny z uwagi na warunki jakie stwarza ono dla posadowienia obiektów budowlanych; &lt;br&gt;-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budowlanego.&lt;br&gt;Kompetencji: do wykonywania badań laboratoryjnych, terenowych i opracowywania dokumentacji geotechnicznych wraz z oceną stanów 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 &lt;/b&gt;Podział Geotechniki. Miejsce Mechaniki gruntów i Fundamentowania w Geotechnice. Pojęcia i definicje. Klasyfikacja gruntów. Rodzaje wód gruntowych. Właściwości fizyczne i mechaniczne gruntów oraz parametry je opisujące. Grunty o szczególnych właściwościach. Badania makroskopowe. Podstawowe badania terenowe i laboratoryjne gruntów. Analizy statystyczne wyników badań laboratoryjnych i terenowych, aproksymacje. Schemat obliczeniowy podłoża i określenia. Odwadnianie podłoża i wykopów. Stany obciążeń podłoża i odpowiadające im stany naprężeń. Obliczanie i interpretacja graficzna rozkładów naprężeń od obciążeń zewnętrznych. Obciążenia gruntem. Nośność i odkształcalność podłoża. Problemy nośności podłoża i stateczności obiektów budowlanych. Problemy odkształcalności podłoża i warunków użytkowania obiektów budowlanych. Metody wzmacniania podłoża gruntowego. Wpływ mrozu na grunty i ich oddziaływanie na obiekty budowlane. Zastosowanie geosyntetyków w geotechnice. &lt;br&gt;&lt;b&gt;Ćwiczenia laboratoryjne: &lt;/b&gt;realizacja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czas trwania 3 godz, kalendarz: .- 2 terminy w sesji zasadniczej z zapisem na 1 wybrany termin (mn. 25 osób), 1 termin w sesji poprawkowej bez zapisu.&lt;br&gt; Ćwiczenia laboratoryjne: zaliczenie na podstawie zrealizowanych sprawozdań i kolokwiów.&lt;br&gt; Praktyka geotechniczna: po 6 semestrze, zaliczenie na podstawie badań laboratoryjnych oraz wykonania i obrony dokumentacji geotechnicznej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projektowania. Antoni KUCHLER Rozdział 5. Fundamenty i posadowienia      budynków, Arkady.   
[2] Zenon WIŁUN:  Zarys  geotechniki,  WKŁ. &lt;br&gt; 
[3] Stanisław PISARCZYK:  Mechanika  gruntów,  OW  PW &lt;br&gt;
[4] Stanisław PISARCZYK, Bogdan  RYMSZA: Badania  polowe  laboratoryjne  i  gruntów, OW PW.  &lt;br&gt;
[5] Marek OBRYCKI,  Stanisław  PISARCZYK: Zbiór  zadań z  mechaniki gruntów, OW PW. &lt;br&gt;   [6] Stanisław  PISARCZYK:  Mechanika  gruntów  z  fundamentowaniem,  WSiP. &lt;br&gt; [7] 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GEOTE1W1: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GEOTE1W2: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GEOTE1W3: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GEOTE1W4: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GEOTE1U1: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GEOTE1U2: </w:t>
      </w:r>
    </w:p>
    <w:p>
      <w:pPr/>
      <w:r>
        <w:rPr/>
        <w:t xml:space="preserve">Potrafi dokonać  identyfikacji podłoża i jego oceny z uwagi na warunki jakie stwarza ono dla posadowienia obiektów 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GEOTE1U4: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GEOTE1K1: </w:t>
      </w:r>
    </w:p>
    <w:p>
      <w:pPr/>
      <w:r>
        <w:rPr/>
        <w:t xml:space="preserve">Rozumie znaczenie odpowiedzialności geotechnicznej, w tym rzetelności wynikówbadań, oceny nośności i odkształcalności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GEOTE1K2: </w:t>
      </w:r>
    </w:p>
    <w:p>
      <w:pPr/>
      <w:r>
        <w:rPr/>
        <w:t xml:space="preserve">Ma świadomość ochrony i zachowanie ekologiczności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2026-08-15T03:59:16+02:00</dcterms:created>
  <dcterms:modified xsi:type="dcterms:W3CDTF">2026-08-15T03:59:16+02:00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