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P. Król, dr M. Cwyl,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9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
</w:t>
      </w:r>
    </w:p>
    <w:p>
      <w:pPr>
        <w:keepNext w:val="1"/>
        <w:spacing w:after="10"/>
      </w:pPr>
      <w:r>
        <w:rPr>
          <w:b/>
          <w:bCs/>
        </w:rPr>
        <w:t xml:space="preserve">Treści kształcenia: </w:t>
      </w:r>
    </w:p>
    <w:p>
      <w:pPr>
        <w:spacing w:before="20" w:after="190"/>
      </w:pPr>
      <w:r>
        <w:rPr/>
        <w:t xml:space="preserve">Przykładowa tematyka seminariów dyplomowych z konstrukcji _x0004_żelbetowych: 
1.Charakterystyka, obliczanie, konstruowanie i realizacje: - konstrukcji szkieletowych i płytowo-słupowych; - ścian, tarcz i słupów; - belek stropowych zwykłych i spręż_x0004_onych; - stropów gęsto_x0004_żebrowych zwykłych i spręż_x0004_onych, monolitycznych i prefabrykowanych; - stropów ż_x0004_elbetowych płytowych zwykłych i sprężonych; - ścian szczelinowych; - garaż_x0004_y wielopoziomowych; - budynków wysokich i trzonów; - budynków prefabrykowanych; - zbiorników i silosów; - mostów i wiaduktów;  - ścian oporowych - ramp i schodów; - dylatacji 
2. Ryzyko w budownictwie, zagro_x0004_żenia, awarie i wzmocnienia
Przykładowa tematyka seminariów dyplomowych z konstrukcji metalowych: 
1. Kopuły – rozwiązania konstrukcyjne 
2. Hangary – kształtowanie, obliczanie i montaż_x0004_ 
3. Nowoczesne ściany osłonowe w budynkach szkieletowych 
4. Układy konstrukcyjne stalowych garaż_x0004_y wielopoziomowych 
5. Zasobniki i silosy do przechowywania materiałów sypkich 
6. Monta_x0004_ż zbiorników, budowli typu wie_x0004_żowego i masztowego 
7. Przejscia rurociągów przez przeszkody wodne 
8. Specyfika obciążeń i oddziaływań dla wie_x0004_ż, masztów i kominów 
9. Konstrukcje wiszące kładek nad ciekami wodnymi
10. Podpory linii elektroenergetycznych i kolei linowych 
11. Montaż_x0004_ suwnic i wież wyciągowych 
12. Konstrukcje hal sportowych i wystawowych w budownictwie stalowym 
13. Zadaszenia trybun stadionów 
14. Rurociągi i gazociągi 
15. Ogólna charakterystyka stalowych konstrukcji kosciołów 
16. Stalowe hale łukowe 
17. Konstrukcje cięgnowe w budownictwie przemysłowym 
18. Proces wytwarzania konstrukcji stalowych w specjalistycznych wytwórniach 
19. Konstrukcje wież_x0004_ badawczych do poszukiwan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zrównowa_x0004_nego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_x0005_Żółtowski W.: "Konstrukcje
metalowe"; Część I, Arkady, Warszawa 2000, Część II, Arkady,
Warszawa 2004, 
2. Gi_x0004_żejowski M., Ziółko J.: "Budownictwo ogólne. Tom 5. Stalowe konstrukcje budynków. Projektowanie wg eurokodów z przykładami obliczen";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wież_x0004_e, maszty"; Oficyna Wydawnicza Politechniki Wrocławskiej, Wroclaw 2007, 
8. Bródka J., Kozłowski A., Ligocki I., Łaguna J., Ślęczka L.: "Projektowanie i obliczanie połączeń i węzłów konstrukcji stalowych”; PWT, Rzeszów 2009 – Tom 1 i 2, 
9. Kozłowski A. i zespół – „Konstrukcje stalowe – Przykłady obliczen wg PN-EN 1993-1”; OW PRz, Rzeszów 2009,
10. Żmuda J. Projektowanie torów jezdnych suwnic i elektrowciagów, TiT 1997,
11. Ziółko J., Orlik G.: Montaż_x0004_ konstrukcji stalowych, Arkady, Warszawa 1980,
11. PN-EN 1993-1-1 – „Projektowanie konstrukcji stalowych.
Cz.1.1: Reguły ogólne i reguły dla budynków”, 
12. PN-EN 1993-1-5 – „Projektowanie konstrukcji stalowych. Cz.1.5: Blachownice”, 
13. PN-EN 1993-1-8 – „Projektowanie konstrukcji stalowych. Cz.1.8: Projektowanie węzłów”, 
14. Informacje na temat specjalistycznych zagadnień dostępne na stronach internetowych,
15.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SEMKBIW2: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SEMKBIW3: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SEMKBIW4: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SEMKBIW5: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SEMKBIU1: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SEMKBIU2: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SEMKBIU3: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SEMNARKBK1: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SEMNARKBK2: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SEMNARKBK3: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2026-07-03T21:55:23+02:00</dcterms:created>
  <dcterms:modified xsi:type="dcterms:W3CDTF">2026-07-03T21:55:23+02:00</dcterms:modified>
</cp:coreProperties>
</file>

<file path=docProps/custom.xml><?xml version="1.0" encoding="utf-8"?>
<Properties xmlns="http://schemas.openxmlformats.org/officeDocument/2006/custom-properties" xmlns:vt="http://schemas.openxmlformats.org/officeDocument/2006/docPropsVTypes"/>
</file>