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- 60 godzin Przygotowanie do ćwiczeń - 25 godzin Zapoznanie z literaturą - 15 godzin Przygotowanie do kolokwiów i sprawdzianów - 24 godziny Przygotowanie do zaliczenia egzaminu - 45 Razem - 199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PPrzedstawienie podstawowych wiadomości z algebry liniowej i geometrii analitycznej przestrzennej. Zapoznanie studentów z podstawowymi zagadnieniami z rachunku różniczkowego funkcji rzeczywistej jednej i dwóch zmiennych rzeczywistych oraz rachunku całkowego funkcji rzeczywistej jednej zmiennej</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12 pkt na 30 pkt. uzyskanych na podstawie: 
3 kolokwia po 8 pkt. = 24 pkt. 
2 sprawdziany po 3 pkt. = 6 pkt. 
Uzyskanie zaliczenia ćwiczeń dopuszcza do egzaminu pisemnego składającego się z dwóch części: 
ET (teoretyczny)- test z 5 pytaniami po 1 pkt.(30 min.) 
EZ (zadaniowy) - dwa zadania po 1 pkt (60 minut) 
Egzamin uważa się za zdany tylko wtedy, gdy z ET uzyska się przynajmniej 1,5 pkt. i z EZ przynajmniej 1 pkt. 
Ocena z egzaminu: na podstawie sumy punktów z ET i EZ 
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A.M.Kaczyński: Ćwiczenia z podstaw matematyki wyższej, Oficyna Wydawnicza Politechniki Warszawskiej, Warszawa 2013
A.M.Kaczyński: Podstawy analizy matematycznej. Rachunek różniczkowy, Tom 1, Oficyna Wydawnicza Politechniki Warszawskiej, Warszawa 2006 
A.M.Kaczyński: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https://moodle.is.pw.edu.pl/moodle/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Zaliczenie ćwiczeń i wykładu</w:t>
      </w:r>
    </w:p>
    <w:p>
      <w:pPr>
        <w:spacing w:before="20" w:after="190"/>
      </w:pPr>
      <w:r>
        <w:rPr>
          <w:b/>
          <w:bCs/>
        </w:rPr>
        <w:t xml:space="preserve">Powiązane efekty kierunkowe: </w:t>
      </w:r>
      <w:r>
        <w:rPr/>
        <w:t xml:space="preserve">IS_W01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efekty kierunkowe: </w:t>
      </w:r>
      <w:r>
        <w:rPr/>
        <w:t xml:space="preserve">IS_U11</w:t>
      </w:r>
    </w:p>
    <w:p>
      <w:pPr>
        <w:spacing w:before="20" w:after="190"/>
      </w:pPr>
      <w:r>
        <w:rPr>
          <w:b/>
          <w:bCs/>
        </w:rPr>
        <w:t xml:space="preserve">Powiązane efekty obszarowe: </w:t>
      </w:r>
      <w:r>
        <w:rPr/>
        <w:t xml:space="preserve">T1A_U09, T1A_U12,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nauka samodzielna </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2026-10-03T11:29:02+02:00</dcterms:created>
  <dcterms:modified xsi:type="dcterms:W3CDTF">2026-10-03T11:29:02+02:00</dcterms:modified>
</cp:coreProperties>
</file>

<file path=docProps/custom.xml><?xml version="1.0" encoding="utf-8"?>
<Properties xmlns="http://schemas.openxmlformats.org/officeDocument/2006/custom-properties" xmlns:vt="http://schemas.openxmlformats.org/officeDocument/2006/docPropsVTypes"/>
</file>