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1060-GI000-ISP-3001</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
</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zajęcia z języków obcych są realizowane według standardowych programów nauczania udostępnionych studentom na stronie internetowej Studium (programy nauczania i karty przedmiotu)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na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
</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GI.ISP-3001_W01: </w:t>
      </w:r>
    </w:p>
    <w:p>
      <w:pPr/>
      <w:r>
        <w:rPr/>
        <w:t xml:space="preserve">Wiedza:	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GI.ISP-3001_U01: </w:t>
      </w:r>
    </w:p>
    <w:p>
      <w:pPr/>
      <w:r>
        <w:rPr/>
        <w:t xml:space="preserve">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T1P_U01, T1P_U06</w:t>
      </w:r>
    </w:p>
    <w:p>
      <w:pPr>
        <w:pStyle w:val="Heading3"/>
      </w:pPr>
      <w:bookmarkStart w:id="4" w:name="_Toc4"/>
      <w:r>
        <w:t>Profil praktyczny - kompetencje społeczne</w:t>
      </w:r>
      <w:bookmarkEnd w:id="4"/>
    </w:p>
    <w:p>
      <w:pPr>
        <w:keepNext w:val="1"/>
        <w:spacing w:after="10"/>
      </w:pPr>
      <w:r>
        <w:rPr>
          <w:b/>
          <w:bCs/>
        </w:rPr>
        <w:t xml:space="preserve">Efekt GI.ISP-3001_K01: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T1P_K01, T1P_K05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2025-05-07T07:36:55+02:00</dcterms:created>
  <dcterms:modified xsi:type="dcterms:W3CDTF">2025-05-07T07:36:55+02:00</dcterms:modified>
</cp:coreProperties>
</file>

<file path=docProps/custom.xml><?xml version="1.0" encoding="utf-8"?>
<Properties xmlns="http://schemas.openxmlformats.org/officeDocument/2006/custom-properties" xmlns:vt="http://schemas.openxmlformats.org/officeDocument/2006/docPropsVTypes"/>
</file>