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w:t>
      </w:r>
    </w:p>
    <w:p>
      <w:pPr>
        <w:keepNext w:val="1"/>
        <w:spacing w:after="10"/>
      </w:pPr>
      <w:r>
        <w:rPr>
          <w:b/>
          <w:bCs/>
        </w:rPr>
        <w:t xml:space="preserve">Koordynator przedmiotu: </w:t>
      </w:r>
    </w:p>
    <w:p>
      <w:pPr>
        <w:spacing w:before="20" w:after="190"/>
      </w:pPr>
      <w:r>
        <w:rPr/>
        <w:t xml:space="preserve">dr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Ciepłownictwo, Ogrzewnictwo, Wentylacja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 godz., Przygotowanie do kolokwium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w:t>
      </w:r>
    </w:p>
    <w:p>
      <w:pPr>
        <w:keepNext w:val="1"/>
        <w:spacing w:after="10"/>
      </w:pPr>
      <w:r>
        <w:rPr>
          <w:b/>
          <w:bCs/>
        </w:rPr>
        <w:t xml:space="preserve">Limit liczby studentów: </w:t>
      </w:r>
    </w:p>
    <w:p>
      <w:pPr>
        <w:spacing w:before="20" w:after="190"/>
      </w:pPr>
      <w:r>
        <w:rPr/>
        <w:t xml:space="preserve">0</w:t>
      </w:r>
    </w:p>
    <w:p>
      <w:pPr>
        <w:keepNext w:val="1"/>
        <w:spacing w:after="10"/>
      </w:pPr>
      <w:r>
        <w:rPr>
          <w:b/>
          <w:bCs/>
        </w:rPr>
        <w:t xml:space="preserve">Cel przedmiotu: </w:t>
      </w:r>
    </w:p>
    <w:p>
      <w:pPr>
        <w:spacing w:before="20" w:after="190"/>
      </w:pPr>
      <w:r>
        <w:rPr/>
        <w:t xml:space="preserve">umiejętność analizy zapisow opracowan planistycznych, współpracy przy opracowywaniu studium uwarunkowań i kierunków zagospodarowania przestrzennego oraz miejscowych planów zagospodarowania przestrzennego
</w:t>
      </w:r>
    </w:p>
    <w:p>
      <w:pPr>
        <w:keepNext w:val="1"/>
        <w:spacing w:after="10"/>
      </w:pPr>
      <w:r>
        <w:rPr>
          <w:b/>
          <w:bCs/>
        </w:rPr>
        <w:t xml:space="preserve">Treści kształcenia: </w:t>
      </w:r>
    </w:p>
    <w:p>
      <w:pPr>
        <w:spacing w:before="20" w:after="190"/>
      </w:pPr>
      <w:r>
        <w:rPr/>
        <w:t xml:space="preserve"/>
      </w:r>
    </w:p>
    <w:p>
      <w:pPr>
        <w:keepNext w:val="1"/>
        <w:spacing w:after="10"/>
      </w:pPr>
      <w:r>
        <w:rPr>
          <w:b/>
          <w:bCs/>
        </w:rPr>
        <w:t xml:space="preserve">Metody oceny: </w:t>
      </w:r>
    </w:p>
    <w:p>
      <w:pPr>
        <w:spacing w:before="20" w:after="190"/>
      </w:pPr>
      <w:r>
        <w:rPr/>
        <w:t xml:space="preserve">Zaliczenie kolokwium
</w:t>
      </w:r>
    </w:p>
    <w:p>
      <w:pPr>
        <w:keepNext w:val="1"/>
        <w:spacing w:after="10"/>
      </w:pPr>
      <w:r>
        <w:rPr>
          <w:b/>
          <w:bCs/>
        </w:rPr>
        <w:t xml:space="preserve">Egzamin: </w:t>
      </w:r>
    </w:p>
    <w:p>
      <w:pPr>
        <w:spacing w:before="20" w:after="190"/>
      </w:pPr>
      <w:r>
        <w:rPr/>
        <w:t xml:space="preserve">N</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pazdziernika 2008 r. o udostepnianiu informacji o srodowisku i jego ochronie, udziale spoleczenstwa w ochronie srodowiska oraz ocenach oddzialywania na srodowisko (Dz.U. 2008.199.1227 z pozn. zm.)
Ustawa z dnia 7 lipca 1994 r. Prawo budowlane (tekst jednolity Dz.U. 2006.156.1118)
Rozporządzenie Ministra Srodowiska z dnia 9 września 2002 r. w sprawie opracowań ekofizjiograficznych (Dz.U.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Architektura krajobrazu a planowanie przestrzenne. Pod redakcja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Zasady zapisu ustaleń planów miejscowych. Ministerstwo Gospodarki Przestrzennej i Budownictwa. Instytut Gospodarki Przestrzennej i Terenowej, Oddział w Krakowie, Kraków, 1995.
Satemus Piotr. Leksykon urbanistyki i planowania przestrzennego.BEL studio, Warszawa,2013.
Niewiadomski Zbigniew (red.) Planowanie i zagospodarowanie przestrzenne- komentarz. Wyd. C.H. Beck,Warszawa,2015.
Sosnowski Pawel. Ustawa o planowaniu i zagospodarowaniu przestrzennym-komentarz.LexisNexis, Warszawa, 2014.
Nowak Maciej. Decyzja o warunkach zabudowy i decyzja srodowiskowa. Wyd C.H. Beck,Warszawa,2015.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1Zna podstawowe akty prawne regulujace zagadnienia zwiazane z planowaniem przestrzennym w Polsce- wyklad, kolokwium 
2posiada wiedze dotyczaca systemu planowania przestrzennego w Polsce, procedury sporzadzania dokumentow planistycznych,procesu planowania i oceny wplywu zainwestowania na srodowisko- wyklad, kolokwium, 
3Zna zarys procedury lokalizacji inwestycji w Polsce- wyklad, kolokwium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1posiada umiejetnosc interpretacji zapisow dokumentow planistycznych- wyklad, kolokwium
2Posiada umiejetnosc wspolpracy z planistami przy sporzadzaniu miejscowych planow zagospodarowania przestrzennego
i prognoz oddzialywania na srodowisko do opracowan planistycznych- wyklad, kolokwium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1Ma swiadomosc odpowiedzialnosci za podejmowane rozwiazania planistyczne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2026-10-03T00:28:47+02:00</dcterms:created>
  <dcterms:modified xsi:type="dcterms:W3CDTF">2026-10-03T00:28:47+02:00</dcterms:modified>
</cp:coreProperties>
</file>

<file path=docProps/custom.xml><?xml version="1.0" encoding="utf-8"?>
<Properties xmlns="http://schemas.openxmlformats.org/officeDocument/2006/custom-properties" xmlns:vt="http://schemas.openxmlformats.org/officeDocument/2006/docPropsVTypes"/>
</file>