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udział w ćwiczeniach - 15 godz., 
b) zaliczenie ćwiczeń - 2 godz. 
2) Liczba godzin pracy własnej studenta - 13 w tym: 
a) bieżące przygotowanie do uczestnictwa w ćwiczeniach - 6 godz., 
b) studia nad literaturą przedmiotu - 4 godz., 
c) przygotowanie do zaliczenia - 3 godz. 
Razem 30 godz. ↔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godziny, w tym: 
a) Prowadzenie ćwiczeń - 15 godz. 
b) Zaliczenie ćwiczeń - 2 godz. 
c) Konsultacje (poza ćwiczeniami) - 15 godz. 
Razem 32 godz. ↔ 1,1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w:t>
      </w:r>
    </w:p>
    <w:p>
      <w:pPr>
        <w:keepNext w:val="1"/>
        <w:spacing w:after="10"/>
      </w:pPr>
      <w:r>
        <w:rPr>
          <w:b/>
          <w:bCs/>
        </w:rPr>
        <w:t xml:space="preserve">Treści kształcenia: </w:t>
      </w:r>
    </w:p>
    <w:p>
      <w:pPr>
        <w:spacing w:before="20" w:after="190"/>
      </w:pPr>
      <w:r>
        <w:rPr/>
        <w:t xml:space="preserve">1. Podstawowe aplikacje wykorzystywane w administracji publicznej. Zasady edycji dokumentów. Obiekty osadzone. Zabezpieczanie dokumentów.
2. Edytor tekstu jako baza danych. Organizacja, gromadzenie i przechowywanie danych. Zabezpieczenie danych.
3. Automatyzacja prac przy wykorzystaniu edytora tekstu. Odwołania w dokumencie. Sekcje dokumentu. Numeracja, przypisy, konspekt.
4. Automatyzacja prac cd. Automatyczny spis treści, rysunków, równań, bibliografii itd.
5. Zasady tworzenia korespondencji seryjnej. Baza danych adresatów.
6. Adresacja danych. Nazwy dynamiczne. Formuły. Adresowanie względne, bezwzględne i mieszane.
7. Graficzna interpretacja danych. Pozyskiwanie informacji. Tabele przestawne. 
8. Narzędzie do edycji równań. Zabezpieczanie plików danych. Ograniczanie edycji.
9. Arkusz kalkulacyjny jako baza danych. Organizacja, gromadzenie i przechowywanie danych. Zabezpieczenie danych.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1 kolokwium w semestrze – ocena końcowa wynikiem oceny z kolokwium wraz z uwzględnieniem aktywności z zajęć. Podczas zaliczenia możliwy podział na 2 grupy studentów. Dodatkowa ocena za aktywność na zajęciach laboratoryjnych. Możliwe zwolnienie z kolokwium zaliczeniowego w przypadku zdobycia właściwej liczby (3) punktów za aktywność (rozmowa, dyskusja, uwagi). Przygotowane przez prowadzącego kartki z zadaniami.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autorskie prowadzącego ćwiczenia. 
2. G. Kowalczyk, Word 2013 PL. Kurs, Helion 2013
3. P. Wróblewski , MS Office 2013/365 PL w biurze i nie tylko, Helion 2013
4. J. Walkenbach, Excel 2013 PL. Biblia, Helion 2013
5. J. Walkenbach, Excel 2013. 101 porad i sztuczek które oszczędzą Twój czas, Helion 2014
6. J. Walkenbach, A. Michael, Analiza i prezentacja danych w Microsoft Excel. Vademecum Walkenbacha, Helion 2014
7. P. McFedries, Excel. Wykresy, analiza danych, tabele przestawne. Niebieski podręcznik, Helion 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praktycznego i bezpiecznego wykorzystywania funkcjonalności narzędzi informatycznych w biznesie i administracji.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z zakresu bezpiecznej komunikacji i efektywnego wykorzystania aplikacji biurowych</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wykorzystywać aplikacje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problemy oraz umiejętnie je rozwiązywać w oparciu o poznane zasady, metody i aplikacje.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analizować zagrożenia i wie jak bezpiecznie przetwarzać i chronić wytwarzane informacje.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skutecznego wykorzystywania narzędzi informatycznych, bezpieczeństwa i ochrony danych w administracji publicznej.</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Rozumie potrzebę wprowadzenia i stosowania uporządkowanych zasad i procedur w zakresie prawidłowej obsługi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S2A_K03, S2A_K04, S2A_K06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2026-03-19T20:58:33+01:00</dcterms:created>
  <dcterms:modified xsi:type="dcterms:W3CDTF">2026-03-19T20:58:33+01:00</dcterms:modified>
</cp:coreProperties>
</file>

<file path=docProps/custom.xml><?xml version="1.0" encoding="utf-8"?>
<Properties xmlns="http://schemas.openxmlformats.org/officeDocument/2006/custom-properties" xmlns:vt="http://schemas.openxmlformats.org/officeDocument/2006/docPropsVTypes"/>
</file>