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Połowianiuk Jacek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Zajęcia mają na celu przedstawienie, w świetle Konstytucji Rzeczypospolitej Polskiej z 1997 r. oraz innych aktów normatywnych, ogólnych zasad ustroju państwowego, podstawowych praw, wolności i obowiązków jednostki oraz system organów państwa, ich kompetencji oraz wzajemnych relacji.</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Źródła prawa konstytucyjnego: 
1.3. Zasada państwa prawnego, zasada legalizmu, aspekty strukturalne sprawowania władzy w państwie prawnym (podział kompetencji), zasada trójpodziału.
2. Zagadnienia parlamentaryzmu: 
a)	Prawo parlamentarne
b)	Struktura parlamentu
c)	Organizacja i funkcjonowanie (system sesyjny, system permanencji) 
d)	Funkcje
e)	Stanowisko posła (senatora);
3. Prezydent RP. Zasada aktywnej prezydentury
4. Rządy państwem: 
a)	Ciała zarządzające (Rada Ministrów, NBP, KRRiT)
b)	Powoływanie Rady Ministrów
c)	Skład Rady Ministrów
d)	Funkcje Rady Ministrów
e)	NBP
f)	KRRiT
g)	Komisje wyborcze
5. Władza sądownicza: 
a)	Pojęcie wymiaru sprawiedliwości
b)	Trybunał Konstytucyjny
c)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obecność oraz aktywność na zajęciach. Przedmiot kończy się egzaminem ustnym bądź pisemnym na ocenę (ćwiczenia zaś formą pisemnej pracy bądź referatu, bądź prezentacji nt., aktów prawnych z zakresu prawa konstytucyjnego). Pod uwagę brany jest również aktywny udział studentów na ćwiczeniach. Zaliczenie przedmiotu ma charakter zintegrowany – wykłady i ćwiczenia to jedna ocena łącznie. Po zakończeniu ćwiczeń prowadzący je przekazuje swoją ocenę prowadzącemu wykłady, który to dokonuje wpisu do indeksu.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Garlicki, Polskie prawo konstytucyjne. Zarys wykładu, Liber, Warszawa 2005.
2. Konstytucja RP z dnia 2 kwietnia 1997 roku.
3. A. Biłgorajski, Prawo konstytucyjne i ustrój organów ochrony prawnej dla praktyków. Objaśnienia, wzory pism, kazusy i pytania, Wolters Kluwer, Warszawa 2012.
4. D. Dudek (red.) Konstytucyjny system organów państwa,  C.H. Beck, Warszawa 2013.
5. P. Sarnecki (red.), Prawo konstytucyjne RP, C.H. Beck, wyd.9,  Warszawa 2014.
6. P. Uziębło (red.), Prawo konstytucyjne. Diagramy, Wolters Kluwer bussines,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Rozumie mechanizmy społeczne odnoszące się do funkcjonowania ogólnie rozumianej administracji, rozwoju lokalnego i regionalnego oraz historii administracji.
Student wie, jakie są podstawowe wolności, prawa i obowiązki człowieka i obywatela
</w:t>
      </w:r>
    </w:p>
    <w:p>
      <w:pPr>
        <w:spacing w:before="60"/>
      </w:pPr>
      <w:r>
        <w:rPr/>
        <w:t xml:space="preserve">Weryfikacja: </w:t>
      </w:r>
    </w:p>
    <w:p>
      <w:pPr>
        <w:spacing w:before="20" w:after="190"/>
      </w:pPr>
      <w:r>
        <w:rPr/>
        <w:t xml:space="preserve">Kolokwia ustne w ramach ćwiczeń.</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K_W01: </w:t>
      </w:r>
    </w:p>
    <w:p>
      <w:pPr/>
      <w:r>
        <w:rPr/>
        <w:t xml:space="preserve">Student posiada rozszerzoną wiedzę o charakterze nauk prawnych i ich stosunku do innych nauk</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K_W01	, K_W04, K_W09</w:t>
      </w:r>
    </w:p>
    <w:p>
      <w:pPr>
        <w:spacing w:before="20" w:after="190"/>
      </w:pPr>
      <w:r>
        <w:rPr>
          <w:b/>
          <w:bCs/>
        </w:rPr>
        <w:t xml:space="preserve">Powiązane efekty obszarowe: </w:t>
      </w:r>
      <w:r>
        <w:rPr/>
        <w:t xml:space="preserve">S1A_W01, S1A_W05, S1A_W07, S1A_W03, S1A_W07, S1A_W09, S1A_W11, </w:t>
      </w:r>
    </w:p>
    <w:p>
      <w:pPr>
        <w:keepNext w:val="1"/>
        <w:spacing w:after="10"/>
      </w:pPr>
      <w:r>
        <w:rPr>
          <w:b/>
          <w:bCs/>
        </w:rPr>
        <w:t xml:space="preserve">Efekt K_W05: </w:t>
      </w:r>
    </w:p>
    <w:p>
      <w:pPr/>
      <w:r>
        <w:rPr/>
        <w:t xml:space="preserve">zna system organów władzy publicznej ich kompetencje, sposoby działania i powiązania, szczególnie w zakresie ochrony prawa, wymiaru sprawiedliwości i administracji</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K_W01	, K_W03, K_W07</w:t>
      </w:r>
    </w:p>
    <w:p>
      <w:pPr>
        <w:spacing w:before="20" w:after="190"/>
      </w:pPr>
      <w:r>
        <w:rPr>
          <w:b/>
          <w:bCs/>
        </w:rPr>
        <w:t xml:space="preserve">Powiązane efekty obszarowe: </w:t>
      </w:r>
      <w:r>
        <w:rPr/>
        <w:t xml:space="preserve">S1A_W01, S1A_W05, S1A_W07, S1A_W01, S1A_W02, S1A_W03, S1A_W04, S1A_W05, S1A_W07, S1A_W08, S1A_W09,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odnaleźć obowiązujące przepisy prawne w kontekście określonych stanów faktycznych</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K_U01, K_U02, K_U05, K_U08</w:t>
      </w:r>
    </w:p>
    <w:p>
      <w:pPr>
        <w:spacing w:before="20" w:after="190"/>
      </w:pPr>
      <w:r>
        <w:rPr>
          <w:b/>
          <w:bCs/>
        </w:rPr>
        <w:t xml:space="preserve">Powiązane efekty obszarowe: </w:t>
      </w:r>
      <w:r>
        <w:rPr/>
        <w:t xml:space="preserve">S1A_U01, S1A_U02, S1A_U03, S1A_U05, S1A_U06, S1A_U07, S1A_U08, S1A_U09, S1A_U10, S1A_U01, S1A_U02, S1A_U04, S1A_U06, S1A_U07, S1A_U03, S1A_U05, S1A_U06, S1A_U07, S1A_U08, S1A_U01, S1A_U02, S1A_U04, S1A_U06, S1A_U07</w:t>
      </w:r>
    </w:p>
    <w:p>
      <w:pPr>
        <w:keepNext w:val="1"/>
        <w:spacing w:after="10"/>
      </w:pPr>
      <w:r>
        <w:rPr>
          <w:b/>
          <w:bCs/>
        </w:rPr>
        <w:t xml:space="preserve">Efekt K_U02: </w:t>
      </w:r>
    </w:p>
    <w:p>
      <w:pPr/>
      <w:r>
        <w:rPr/>
        <w:t xml:space="preserve">umie wykorzystać wiedzę teoretyczną z zakresu różnych dziedzin prawa w analizie konkretnych stanów faktycznych, również z wykorzystaniem właściwej literatury</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S1A_U01, S1A_U02, S1A_U03, S1A_U05, S1A_U06, S1A_U07, S1A_U08, S1A_U09, S1A_U10, S1A_U01, S1A_U02, S1A_U04, S1A_U06, S1A_U07, S1A_U03, S1A_U05, S1A_U06, S1A_U07, S1A_U08</w:t>
      </w:r>
    </w:p>
    <w:p>
      <w:pPr>
        <w:keepNext w:val="1"/>
        <w:spacing w:after="10"/>
      </w:pPr>
      <w:r>
        <w:rPr>
          <w:b/>
          <w:bCs/>
        </w:rPr>
        <w:t xml:space="preserve">Efekt K_U03: </w:t>
      </w:r>
    </w:p>
    <w:p>
      <w:pPr/>
      <w:r>
        <w:rPr/>
        <w:t xml:space="preserve">umie interpretować przepisy prawne</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keepNext w:val="1"/>
        <w:spacing w:after="10"/>
      </w:pPr>
      <w:r>
        <w:rPr>
          <w:b/>
          <w:bCs/>
        </w:rPr>
        <w:t xml:space="preserve">Efekt K_U04: </w:t>
      </w:r>
    </w:p>
    <w:p>
      <w:pPr/>
      <w:r>
        <w:rPr/>
        <w:t xml:space="preserve">umie posługiwać się językiem prawnym i prawniczym z zastosowaniem terminologii z właściwych dziedzin prawa</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keepNext w:val="1"/>
        <w:spacing w:after="10"/>
      </w:pPr>
      <w:r>
        <w:rPr>
          <w:b/>
          <w:bCs/>
        </w:rPr>
        <w:t xml:space="preserve">Efekt K_U09: </w:t>
      </w:r>
    </w:p>
    <w:p>
      <w:pPr/>
      <w:r>
        <w:rPr/>
        <w:t xml:space="preserve">umie posługiwać się bibliografiami i zbierać materiały konieczne do przygotowania wystąpień ustnych i prac pisemnych</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K_U02, K_U03, K_U05</w:t>
      </w:r>
    </w:p>
    <w:p>
      <w:pPr>
        <w:spacing w:before="20" w:after="190"/>
      </w:pPr>
      <w:r>
        <w:rPr>
          <w:b/>
          <w:bCs/>
        </w:rPr>
        <w:t xml:space="preserve">Powiązane efekty obszarowe: </w:t>
      </w:r>
      <w:r>
        <w:rPr/>
        <w:t xml:space="preserve">S1A_U01, S1A_U02, S1A_U04, S1A_U06, S1A_U07, 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rozumie znaczenie orzecznictwa w procesie stosowania prawa i potrzebę śledzenia jego zmian</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S1A_K01, S1A_K02, S1A_K04, S1A_K06, S1A_K04, S1A_K06, S2A_K02, S2A_K03, S2A_K05</w:t>
      </w:r>
    </w:p>
    <w:p>
      <w:pPr>
        <w:keepNext w:val="1"/>
        <w:spacing w:after="10"/>
      </w:pPr>
      <w:r>
        <w:rPr>
          <w:b/>
          <w:bCs/>
        </w:rPr>
        <w:t xml:space="preserve">Efekt K_K04: </w:t>
      </w:r>
    </w:p>
    <w:p>
      <w:pPr/>
      <w:r>
        <w:rPr/>
        <w:t xml:space="preserve">jest przygotowany do pełnienia różnych funkcji w sferze publicznej, ma świadomość konieczności aktywnej roli jednostek w życiu społecznym</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S1A_K01, S1A_K02, S1A_K04, S1A_K06, S1A_K04, S1A_K06, S2A_K02, S2A_K03, S2A_K05</w:t>
      </w:r>
    </w:p>
    <w:p>
      <w:pPr>
        <w:keepNext w:val="1"/>
        <w:spacing w:after="10"/>
      </w:pPr>
      <w:r>
        <w:rPr>
          <w:b/>
          <w:bCs/>
        </w:rPr>
        <w:t xml:space="preserve">Efekt K_K07: </w:t>
      </w:r>
    </w:p>
    <w:p>
      <w:pPr/>
      <w:r>
        <w:rPr/>
        <w:t xml:space="preserve">ma świadomość mechanizmów życia społecznego</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K_K02, K_K03, K_K05</w:t>
      </w:r>
    </w:p>
    <w:p>
      <w:pPr>
        <w:spacing w:before="20" w:after="190"/>
      </w:pPr>
      <w:r>
        <w:rPr>
          <w:b/>
          <w:bCs/>
        </w:rPr>
        <w:t xml:space="preserve">Powiązane efekty obszarowe: </w:t>
      </w:r>
      <w:r>
        <w:rPr/>
        <w:t xml:space="preserve">S1A_K01, S1A_K02, S1A_K04, S1A_K06, S1A_K04, S1A_K06, S1A_K04, S1A_K05, S1A_K07</w:t>
      </w:r>
    </w:p>
    <w:p>
      <w:pPr>
        <w:keepNext w:val="1"/>
        <w:spacing w:after="10"/>
      </w:pPr>
      <w:r>
        <w:rPr>
          <w:b/>
          <w:bCs/>
        </w:rPr>
        <w:t xml:space="preserve">Efekt K_K08: </w:t>
      </w:r>
    </w:p>
    <w:p>
      <w:pPr/>
      <w:r>
        <w:rPr/>
        <w:t xml:space="preserve">umie współpracować w grupie</w:t>
      </w:r>
    </w:p>
    <w:p>
      <w:pPr>
        <w:spacing w:before="60"/>
      </w:pPr>
      <w:r>
        <w:rPr/>
        <w:t xml:space="preserve">Weryfikacja: </w:t>
      </w:r>
    </w:p>
    <w:p>
      <w:pPr>
        <w:spacing w:before="20" w:after="190"/>
      </w:pPr>
      <w:r>
        <w:rPr/>
        <w:t xml:space="preserve">odpowiedź ustna, praca pisemna, kolokwium pisemne</w:t>
      </w:r>
    </w:p>
    <w:p>
      <w:pPr>
        <w:spacing w:before="20" w:after="190"/>
      </w:pPr>
      <w:r>
        <w:rPr>
          <w:b/>
          <w:bCs/>
        </w:rPr>
        <w:t xml:space="preserve">Powiązane efekty kierunkowe: </w:t>
      </w:r>
      <w:r>
        <w:rPr/>
        <w:t xml:space="preserve">K_K02, K_K04, K_K05, K_K07</w:t>
      </w:r>
    </w:p>
    <w:p>
      <w:pPr>
        <w:spacing w:before="20" w:after="190"/>
      </w:pPr>
      <w:r>
        <w:rPr>
          <w:b/>
          <w:bCs/>
        </w:rPr>
        <w:t xml:space="preserve">Powiązane efekty obszarowe: </w:t>
      </w:r>
      <w:r>
        <w:rPr/>
        <w:t xml:space="preserve">S1A_K01, S1A_K02, S1A_K04, S1A_K06, S2A_K02, S2A_K03, S2A_K05, S1A_K04, S1A_K05, S1A_K07, 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2026-10-03T12:31:38+02:00</dcterms:created>
  <dcterms:modified xsi:type="dcterms:W3CDTF">2026-10-03T12:31:38+02:00</dcterms:modified>
</cp:coreProperties>
</file>

<file path=docProps/custom.xml><?xml version="1.0" encoding="utf-8"?>
<Properties xmlns="http://schemas.openxmlformats.org/officeDocument/2006/custom-properties" xmlns:vt="http://schemas.openxmlformats.org/officeDocument/2006/docPropsVTypes"/>
</file>