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bd</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- 30 godz., w tym:
a)  przygotowanie się do zajęć - 8 godz.
b) przygotowanie się do testu 10 godz.
c) przygotowanie i prezentacja projektu -12 h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bd</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
</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
</w:t>
      </w:r>
    </w:p>
    <w:p>
      <w:pPr>
        <w:keepNext w:val="1"/>
        <w:spacing w:after="10"/>
      </w:pPr>
      <w:r>
        <w:rPr>
          <w:b/>
          <w:bCs/>
        </w:rPr>
        <w:t xml:space="preserve">Metody oceny: </w:t>
      </w:r>
    </w:p>
    <w:p>
      <w:pPr>
        <w:spacing w:before="20" w:after="190"/>
      </w:pPr>
      <w:r>
        <w:rPr/>
        <w:t xml:space="preserve">Napisanie końcowego testu zaliczeniowego.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Samorzadowe public relations, Wydawnictwo Uniwersytetu Jagiellonskiego, Kraków 2007.
2. Gregory A. (red.), Skuteczne techniki PR, Gdańskie Wydawawnictwo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bd</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E2_W19</w:t>
      </w:r>
    </w:p>
    <w:p>
      <w:pPr>
        <w:spacing w:before="20" w:after="190"/>
      </w:pPr>
      <w:r>
        <w:rPr>
          <w:b/>
          <w:bCs/>
        </w:rPr>
        <w:t xml:space="preserve">Powiązane efekty obszarowe: </w:t>
      </w:r>
      <w:r>
        <w:rPr/>
        <w:t xml:space="preserve">T2A_W08</w:t>
      </w:r>
    </w:p>
    <w:p>
      <w:pPr>
        <w:keepNext w:val="1"/>
        <w:spacing w:after="10"/>
      </w:pPr>
      <w:r>
        <w:rPr>
          <w:b/>
          <w:bCs/>
        </w:rPr>
        <w:t xml:space="preserve">Efekt 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E2_W19</w:t>
      </w:r>
    </w:p>
    <w:p>
      <w:pPr>
        <w:spacing w:before="20" w:after="190"/>
      </w:pPr>
      <w:r>
        <w:rPr>
          <w:b/>
          <w:bCs/>
        </w:rPr>
        <w:t xml:space="preserve">Powiązane efekty obszarowe: </w:t>
      </w:r>
      <w:r>
        <w:rPr/>
        <w:t xml:space="preserve">T2A_W08</w:t>
      </w:r>
    </w:p>
    <w:p>
      <w:pPr>
        <w:keepNext w:val="1"/>
        <w:spacing w:after="10"/>
      </w:pPr>
      <w:r>
        <w:rPr>
          <w:b/>
          <w:bCs/>
        </w:rPr>
        <w:t xml:space="preserve">Efekt 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E2_W19, E2_W20</w:t>
      </w:r>
    </w:p>
    <w:p>
      <w:pPr>
        <w:spacing w:before="20" w:after="190"/>
      </w:pPr>
      <w:r>
        <w:rPr>
          <w:b/>
          <w:bCs/>
        </w:rPr>
        <w:t xml:space="preserve">Powiązane efekty obszarowe: </w:t>
      </w:r>
      <w:r>
        <w:rPr/>
        <w:t xml:space="preserve">T2A_W08, T2A_W09</w:t>
      </w:r>
    </w:p>
    <w:p>
      <w:pPr>
        <w:keepNext w:val="1"/>
        <w:spacing w:after="10"/>
      </w:pPr>
      <w:r>
        <w:rPr>
          <w:b/>
          <w:bCs/>
        </w:rPr>
        <w:t xml:space="preserve">Efekt W4: </w:t>
      </w:r>
    </w:p>
    <w:p>
      <w:pPr/>
      <w:r>
        <w:rPr/>
        <w:t xml:space="preserve">														Ma podstawową wiedzę o funkcjach PR, o jego celach, podstawach, organizacji i funkcjonowaniu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E2_W19, E2_W20</w:t>
      </w:r>
    </w:p>
    <w:p>
      <w:pPr>
        <w:spacing w:before="20" w:after="190"/>
      </w:pPr>
      <w:r>
        <w:rPr>
          <w:b/>
          <w:bCs/>
        </w:rPr>
        <w:t xml:space="preserve">Powiązane efekty obszarowe: </w:t>
      </w:r>
      <w:r>
        <w:rPr/>
        <w:t xml:space="preserve">T2A_W08, T2A_W09</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E2_U02, E2_U07</w:t>
      </w:r>
    </w:p>
    <w:p>
      <w:pPr>
        <w:spacing w:before="20" w:after="190"/>
      </w:pPr>
      <w:r>
        <w:rPr>
          <w:b/>
          <w:bCs/>
        </w:rPr>
        <w:t xml:space="preserve">Powiązane efekty obszarowe: </w:t>
      </w:r>
      <w:r>
        <w:rPr/>
        <w:t xml:space="preserve">T2A_U02, T2A_U07</w:t>
      </w:r>
    </w:p>
    <w:p>
      <w:pPr>
        <w:keepNext w:val="1"/>
        <w:spacing w:after="10"/>
      </w:pPr>
      <w:r>
        <w:rPr>
          <w:b/>
          <w:bCs/>
        </w:rPr>
        <w:t xml:space="preserve">Efekt 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E2_U02, E2_U16</w:t>
      </w:r>
    </w:p>
    <w:p>
      <w:pPr>
        <w:spacing w:before="20" w:after="190"/>
      </w:pPr>
      <w:r>
        <w:rPr>
          <w:b/>
          <w:bCs/>
        </w:rPr>
        <w:t xml:space="preserve">Powiązane efekty obszarowe: </w:t>
      </w:r>
      <w:r>
        <w:rPr/>
        <w:t xml:space="preserve">T2A_U02, T2A_U13</w:t>
      </w:r>
    </w:p>
    <w:p>
      <w:pPr>
        <w:keepNext w:val="1"/>
        <w:spacing w:after="10"/>
      </w:pPr>
      <w:r>
        <w:rPr>
          <w:b/>
          <w:bCs/>
        </w:rPr>
        <w:t xml:space="preserve">Efekt 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E2_U02, E2_U16</w:t>
      </w:r>
    </w:p>
    <w:p>
      <w:pPr>
        <w:spacing w:before="20" w:after="190"/>
      </w:pPr>
      <w:r>
        <w:rPr>
          <w:b/>
          <w:bCs/>
        </w:rPr>
        <w:t xml:space="preserve">Powiązane efekty obszarowe: </w:t>
      </w:r>
      <w:r>
        <w:rPr/>
        <w:t xml:space="preserve">T2A_U02, T2A_U13</w:t>
      </w:r>
    </w:p>
    <w:p>
      <w:pPr>
        <w:keepNext w:val="1"/>
        <w:spacing w:after="10"/>
      </w:pPr>
      <w:r>
        <w:rPr>
          <w:b/>
          <w:bCs/>
        </w:rPr>
        <w:t xml:space="preserve">Efekt 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E2_U04, E2_U16</w:t>
      </w:r>
    </w:p>
    <w:p>
      <w:pPr>
        <w:spacing w:before="20" w:after="190"/>
      </w:pPr>
      <w:r>
        <w:rPr>
          <w:b/>
          <w:bCs/>
        </w:rPr>
        <w:t xml:space="preserve">Powiązane efekty obszarowe: </w:t>
      </w:r>
      <w:r>
        <w:rPr/>
        <w:t xml:space="preserve">T2A_U04, T2A_U13</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E2_K01, E2_K04</w:t>
      </w:r>
    </w:p>
    <w:p>
      <w:pPr>
        <w:spacing w:before="20" w:after="190"/>
      </w:pPr>
      <w:r>
        <w:rPr>
          <w:b/>
          <w:bCs/>
        </w:rPr>
        <w:t xml:space="preserve">Powiązane efekty obszarowe: </w:t>
      </w:r>
      <w:r>
        <w:rPr/>
        <w:t xml:space="preserve">T2A_K01, T2A_K04</w:t>
      </w:r>
    </w:p>
    <w:p>
      <w:pPr>
        <w:keepNext w:val="1"/>
        <w:spacing w:after="10"/>
      </w:pPr>
      <w:r>
        <w:rPr>
          <w:b/>
          <w:bCs/>
        </w:rPr>
        <w:t xml:space="preserve">Efekt 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E2_K02, E2_K06, E2_K07</w:t>
      </w:r>
    </w:p>
    <w:p>
      <w:pPr>
        <w:spacing w:before="20" w:after="190"/>
      </w:pPr>
      <w:r>
        <w:rPr>
          <w:b/>
          <w:bCs/>
        </w:rPr>
        <w:t xml:space="preserve">Powiązane efekty obszarowe: </w:t>
      </w:r>
      <w:r>
        <w:rPr/>
        <w:t xml:space="preserve">T2A_K02, T2A_K06, T2A_K07</w:t>
      </w:r>
    </w:p>
    <w:p>
      <w:pPr>
        <w:keepNext w:val="1"/>
        <w:spacing w:after="10"/>
      </w:pPr>
      <w:r>
        <w:rPr>
          <w:b/>
          <w:bCs/>
        </w:rPr>
        <w:t xml:space="preserve">Efekt 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E2_K02, E2_K05</w:t>
      </w:r>
    </w:p>
    <w:p>
      <w:pPr>
        <w:spacing w:before="20" w:after="190"/>
      </w:pPr>
      <w:r>
        <w:rPr>
          <w:b/>
          <w:bCs/>
        </w:rPr>
        <w:t xml:space="preserve">Powiązane efekty obszarowe: </w:t>
      </w:r>
      <w:r>
        <w:rPr/>
        <w:t xml:space="preserve">T2A_K02, T2A_K05</w:t>
      </w:r>
    </w:p>
    <w:p>
      <w:pPr>
        <w:keepNext w:val="1"/>
        <w:spacing w:after="10"/>
      </w:pPr>
      <w:r>
        <w:rPr>
          <w:b/>
          <w:bCs/>
        </w:rPr>
        <w:t xml:space="preserve">Efekt 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E2_K02, E2_K05, E2_K07</w:t>
      </w:r>
    </w:p>
    <w:p>
      <w:pPr>
        <w:spacing w:before="20" w:after="190"/>
      </w:pPr>
      <w:r>
        <w:rPr>
          <w:b/>
          <w:bCs/>
        </w:rPr>
        <w:t xml:space="preserve">Powiązane efekty obszarowe: </w:t>
      </w:r>
      <w:r>
        <w:rPr/>
        <w:t xml:space="preserve">T2A_K02, 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2026-10-01T20:15:53+02:00</dcterms:created>
  <dcterms:modified xsi:type="dcterms:W3CDTF">2026-10-01T20:15:53+02:00</dcterms:modified>
</cp:coreProperties>
</file>

<file path=docProps/custom.xml><?xml version="1.0" encoding="utf-8"?>
<Properties xmlns="http://schemas.openxmlformats.org/officeDocument/2006/custom-properties" xmlns:vt="http://schemas.openxmlformats.org/officeDocument/2006/docPropsVTypes"/>
</file>