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25 godz. – bieżąca analiza zalecanej literatury – przygotowanie się do wykładów. 
b) 15 godz. – przygotowywanie się do egzaminu.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rachunek różniczkowy i całkowy. 
2)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 Cząsteczka wodoru. Wiązanie chemiczne. Elementarna teoria sił chemicznych. Metody numeryczne. Hybrydyzacja. 11.Podstawowe pojęcia dotyczące grup symetrii. Reprezentacje. Charaktery. Drgania jąder w cząsteczkach. 
2. Widma molekularne. Widma rotacyjne. Widma oscylacyjno - rotacyjne. Widma elektronowe. 
Elementy Fizyki Ciała Stałego: 
1. Struktura krystaliczna. Fonony. Elektrony w strukturze krystalicznej. 
2. Półprzewodniki.
3. Nanostruktury. Urządzenia nanowymiarowe. </w:t>
      </w:r>
    </w:p>
    <w:p>
      <w:pPr>
        <w:keepNext w:val="1"/>
        <w:spacing w:after="10"/>
      </w:pPr>
      <w:r>
        <w:rPr>
          <w:b/>
          <w:bCs/>
        </w:rPr>
        <w:t xml:space="preserve">Metody oceny: </w:t>
      </w:r>
    </w:p>
    <w:p>
      <w:pPr>
        <w:spacing w:before="20" w:after="190"/>
      </w:pPr>
      <w:r>
        <w:rPr/>
        <w:t xml:space="preserve">100%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AiR1_W02</w:t>
      </w:r>
    </w:p>
    <w:p>
      <w:pPr>
        <w:spacing w:before="20" w:after="190"/>
      </w:pPr>
      <w:r>
        <w:rPr>
          <w:b/>
          <w:bCs/>
        </w:rPr>
        <w:t xml:space="preserve">Powiązane efekty obszarowe: </w:t>
      </w:r>
      <w:r>
        <w:rPr/>
        <w:t xml:space="preserve">T1A_W01, T1A_W07</w:t>
      </w:r>
    </w:p>
    <w:p>
      <w:pPr>
        <w:keepNext w:val="1"/>
        <w:spacing w:after="10"/>
      </w:pPr>
      <w:r>
        <w:rPr>
          <w:b/>
          <w:bCs/>
        </w:rPr>
        <w:t xml:space="preserve">Efekt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AiR1_U06</w:t>
      </w:r>
    </w:p>
    <w:p>
      <w:pPr>
        <w:spacing w:before="20" w:after="190"/>
      </w:pPr>
      <w:r>
        <w:rPr>
          <w:b/>
          <w:bCs/>
        </w:rPr>
        <w:t xml:space="preserve">Powiązane efekty obszarowe: </w:t>
      </w:r>
      <w:r>
        <w:rPr/>
        <w:t xml:space="preserve">T1A_U07, T1A_U08, T1A_U09, T1A_U14</w:t>
      </w:r>
    </w:p>
    <w:p>
      <w:pPr>
        <w:keepNext w:val="1"/>
        <w:spacing w:after="10"/>
      </w:pPr>
      <w:r>
        <w:rPr>
          <w:b/>
          <w:bCs/>
        </w:rPr>
        <w:t xml:space="preserve">Efekt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AiR1_U06, AiR1_U20</w:t>
      </w:r>
    </w:p>
    <w:p>
      <w:pPr>
        <w:spacing w:before="20" w:after="190"/>
      </w:pPr>
      <w:r>
        <w:rPr>
          <w:b/>
          <w:bCs/>
        </w:rPr>
        <w:t xml:space="preserve">Powiązane efekty obszarowe: </w:t>
      </w:r>
      <w:r>
        <w:rPr/>
        <w:t xml:space="preserve">T1A_U07, T1A_U08, T1A_U09, T1A_U14, T1A_U05</w:t>
      </w:r>
    </w:p>
    <w:p>
      <w:pPr>
        <w:keepNext w:val="1"/>
        <w:spacing w:after="10"/>
      </w:pPr>
      <w:r>
        <w:rPr>
          <w:b/>
          <w:bCs/>
        </w:rPr>
        <w:t xml:space="preserve">Efekt ML.NW126_U3: </w:t>
      </w:r>
    </w:p>
    <w:p>
      <w:pPr/>
      <w:r>
        <w:rPr/>
        <w:t xml:space="preserve">Potrafi samodzielnie poszerzać wiedzę o zagadnieniach fizyki współczesnej i technologii w oparciu o studium literaturowe i samodzielnie wyciągać wnioski.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ML.NW126_K1: </w:t>
      </w:r>
    </w:p>
    <w:p>
      <w:pPr/>
      <w:r>
        <w:rPr/>
        <w:t xml:space="preserve">Rozumie postęp w zakresie nauk technicznych, w tym: fizyki kwantowej i technologii i widzi jego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AiR1_K02, AiR1_K06</w:t>
      </w:r>
    </w:p>
    <w:p>
      <w:pPr>
        <w:spacing w:before="20" w:after="190"/>
      </w:pPr>
      <w:r>
        <w:rPr>
          <w:b/>
          <w:bCs/>
        </w:rPr>
        <w:t xml:space="preserve">Powiązane efekty obszarowe: </w:t>
      </w:r>
      <w:r>
        <w:rPr/>
        <w:t xml:space="preserve">T1A_K02, T1A_K07</w:t>
      </w:r>
    </w:p>
    <w:p>
      <w:pPr>
        <w:keepNext w:val="1"/>
        <w:spacing w:after="10"/>
      </w:pPr>
      <w:r>
        <w:rPr>
          <w:b/>
          <w:bCs/>
        </w:rPr>
        <w:t xml:space="preserve">Efekt ML.NW126_K2: </w:t>
      </w:r>
    </w:p>
    <w:p>
      <w:pPr/>
      <w:r>
        <w:rPr/>
        <w:t xml:space="preserve">Ma świadomość roli fizyki w rozwoju technologicznym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AiR1_K01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2026-10-02T13:09:10+02:00</dcterms:created>
  <dcterms:modified xsi:type="dcterms:W3CDTF">2026-10-02T13:09:10+02:00</dcterms:modified>
</cp:coreProperties>
</file>

<file path=docProps/custom.xml><?xml version="1.0" encoding="utf-8"?>
<Properties xmlns="http://schemas.openxmlformats.org/officeDocument/2006/custom-properties" xmlns:vt="http://schemas.openxmlformats.org/officeDocument/2006/docPropsVTypes"/>
</file>