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 Wprowadzenie — podstawowe idee, historia, podstawowe zastosowania.
• Opis neuronu, podstawowe charakterystyki. Struktury sieci neuronowych – sieci statyczne i dynamiczne.
• Zastosowanie sieci neuronowych w modelowaniu statycznym oraz dynamicznym. Systemy typu black-box oraz gray-box. Zastosowanie sieci do kategoryzacji oraz wizualizacji.
• Zasady i algorytmy procesu uczenia sieci.
• Zasady doboru danych wejściowych, normalizacja danych, dobór modelu sieci.
•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2.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http://ztmir.meil.pw.edu.pl/index.php?/pol/content/view/full/350</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ML.NK385_W1: </w:t>
      </w:r>
    </w:p>
    <w:p>
      <w:pPr/>
      <w:r>
        <w:rPr/>
        <w:t xml:space="preserve">Zna podstawowe idee i zasady wykorzystywane przy tworzeniu sztucznych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E2_U09, E2_U21</w:t>
      </w:r>
    </w:p>
    <w:p>
      <w:pPr>
        <w:spacing w:before="20" w:after="190"/>
      </w:pPr>
      <w:r>
        <w:rPr>
          <w:b/>
          <w:bCs/>
        </w:rPr>
        <w:t xml:space="preserve">Powiązane efekty obszarowe: </w:t>
      </w:r>
      <w:r>
        <w:rPr/>
        <w:t xml:space="preserve">T2A_U09, T2A_U17</w:t>
      </w:r>
    </w:p>
    <w:p>
      <w:pPr>
        <w:keepNext w:val="1"/>
        <w:spacing w:after="10"/>
      </w:pPr>
      <w:r>
        <w:rPr>
          <w:b/>
          <w:bCs/>
        </w:rPr>
        <w:t xml:space="preserve">Efekt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E2_U09, E2_U21</w:t>
      </w:r>
    </w:p>
    <w:p>
      <w:pPr>
        <w:spacing w:before="20" w:after="190"/>
      </w:pPr>
      <w:r>
        <w:rPr>
          <w:b/>
          <w:bCs/>
        </w:rPr>
        <w:t xml:space="preserve">Powiązane efekty obszarowe: </w:t>
      </w:r>
      <w:r>
        <w:rPr/>
        <w:t xml:space="preserve">T2A_U09, T2A_U17</w:t>
      </w:r>
    </w:p>
    <w:p>
      <w:pPr>
        <w:keepNext w:val="1"/>
        <w:spacing w:after="10"/>
      </w:pPr>
      <w:r>
        <w:rPr>
          <w:b/>
          <w:bCs/>
        </w:rPr>
        <w:t xml:space="preserve">Efekt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efekty kierunkowe: </w:t>
      </w:r>
      <w:r>
        <w:rPr/>
        <w:t xml:space="preserve">E2_U09, E2_U21, E2_U24</w:t>
      </w:r>
    </w:p>
    <w:p>
      <w:pPr>
        <w:spacing w:before="20" w:after="190"/>
      </w:pPr>
      <w:r>
        <w:rPr>
          <w:b/>
          <w:bCs/>
        </w:rPr>
        <w:t xml:space="preserve">Powiązane efekty obszarowe: </w:t>
      </w:r>
      <w:r>
        <w:rPr/>
        <w:t xml:space="preserve">T2A_U09, T2A_U17, T2A_U18, T2A_U19</w:t>
      </w:r>
    </w:p>
    <w:p>
      <w:pPr>
        <w:keepNext w:val="1"/>
        <w:spacing w:after="10"/>
      </w:pPr>
      <w:r>
        <w:rPr>
          <w:b/>
          <w:bCs/>
        </w:rPr>
        <w:t xml:space="preserve">Efekt ML.NK385_U4: </w:t>
      </w:r>
    </w:p>
    <w:p>
      <w:pPr/>
      <w:r>
        <w:rPr/>
        <w:t xml:space="preserve">Posiada umiejętność wyszukiwania informacji niezbędnych do zaprojektowania właściwej dla danego zadania struktury.</w:t>
      </w:r>
    </w:p>
    <w:p>
      <w:pPr>
        <w:spacing w:before="60"/>
      </w:pPr>
      <w:r>
        <w:rPr/>
        <w:t xml:space="preserve">Weryfikacja: </w:t>
      </w:r>
    </w:p>
    <w:p>
      <w:pPr>
        <w:spacing w:before="20" w:after="190"/>
      </w:pPr>
      <w:r>
        <w:rPr/>
        <w:t xml:space="preserve">Ocena pracy domowej.</w:t>
      </w:r>
    </w:p>
    <w:p>
      <w:pPr>
        <w:spacing w:before="20" w:after="190"/>
      </w:pPr>
      <w:r>
        <w:rPr>
          <w:b/>
          <w:bCs/>
        </w:rPr>
        <w:t xml:space="preserve">Powiązane efekty kierunkowe: </w:t>
      </w:r>
      <w:r>
        <w:rPr/>
        <w:t xml:space="preserve">E2_U01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2026-10-01T14:09:38+02:00</dcterms:created>
  <dcterms:modified xsi:type="dcterms:W3CDTF">2026-10-01T14:09:38+02:00</dcterms:modified>
</cp:coreProperties>
</file>

<file path=docProps/custom.xml><?xml version="1.0" encoding="utf-8"?>
<Properties xmlns="http://schemas.openxmlformats.org/officeDocument/2006/custom-properties" xmlns:vt="http://schemas.openxmlformats.org/officeDocument/2006/docPropsVTypes"/>
</file>