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Kołtyś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Przygotowanie do ćwiczeń 10h
Sprawozdanie 4h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studentów w zespole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powinien umieć prawidłowo wykonac pomiary termodynamiczne i określić parametry niezbędne do wykonania bilansu cieplnego stanowiska, bądź maszyny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Nauczenie sposobu pomiarów w termodynamice oraz
zapoznanie się z technikami pomiarowymi występującymi w pomiarach cieplnych 
Pomiar temperatury i badanie termometrów.
Pomiar ciśnień i badanie manometrów.
Badanie układu otwartego.
Bilans sprężarki tłokowej. 
Badanie parametrów powietrza wilgotnego.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sprawdzianów z poszczególnych ćwiczeń 
Praca własna: zajęcia laboratoryjne, podczas których studenci powinni wykonać zadane pomiary i na ich podstawie zestawić dane dotyczące urządzenia, np. wykonać bilans układu otwartego z uwzględnieniem warunków rzeczywistych i możliwych uproszczeń.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P.Bader, K.Błogowska „Laboratorium termodynamiki” 
2. J.Banaszek, J.Bzowski, R. Domański, J.Sado „Termodynamika Przykłady i zadania.”
Dotatkowe literatura:
-J. Gąsiorowski Laboratorium Termodynamiki 
- Pomiary cieplne i energetyczne. Praca zbiorowa pod red. M. Mieszkowskiego
- 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   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TM II -w1: </w:t>
      </w:r>
    </w:p>
    <w:p>
      <w:pPr/>
      <w:r>
        <w:rPr/>
        <w:t xml:space="preserve">Wie jak uproszczony model układu termodynamicznego można zaimplementować do badania danego układu rzeczywistego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TM II –w2: </w:t>
      </w:r>
    </w:p>
    <w:p>
      <w:pPr/>
      <w:r>
        <w:rPr/>
        <w:t xml:space="preserve">Rozumie pojęcia parametrów termodynamicznych i metody ich pomiarów lub wyznaczania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TM IIM W- 3: </w:t>
      </w:r>
    </w:p>
    <w:p>
      <w:pPr/>
      <w:r>
        <w:rPr/>
        <w:t xml:space="preserve">Zna zasady działania czujników do pomiaru temperatur i ciśnień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TM IIM W - 4: </w:t>
      </w:r>
    </w:p>
    <w:p>
      <w:pPr/>
      <w:r>
        <w:rPr/>
        <w:t xml:space="preserve">Zna metody oceny sprawności energetycznej maszyn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TM II U-1: </w:t>
      </w:r>
    </w:p>
    <w:p>
      <w:pPr/>
      <w:r>
        <w:rPr/>
        <w:t xml:space="preserve">Umie wykonać cechowanie czujników do pomiaru temperatur i ćiśnień oraz potrafi oszacować ich dokładność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M1_U03, M1_U08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T1A_U13</w:t>
      </w:r>
    </w:p>
    <w:p>
      <w:pPr>
        <w:keepNext w:val="1"/>
        <w:spacing w:after="10"/>
      </w:pPr>
      <w:r>
        <w:rPr>
          <w:b/>
          <w:bCs/>
        </w:rPr>
        <w:t xml:space="preserve">Efekt TM IIM U-2: </w:t>
      </w:r>
    </w:p>
    <w:p>
      <w:pPr/>
      <w:r>
        <w:rPr/>
        <w:t xml:space="preserve">Umie wyznaczyć podstawowe parametry powietrza wilgotnego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U2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TM II U-3: </w:t>
      </w:r>
    </w:p>
    <w:p>
      <w:pPr/>
      <w:r>
        <w:rPr/>
        <w:t xml:space="preserve">Potrafi wykonać pomiary parametrów pracy maszyny tłokowej lub przepływowej i opracować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</w:t>
      </w:r>
    </w:p>
    <w:p>
      <w:pPr>
        <w:keepNext w:val="1"/>
        <w:spacing w:after="10"/>
      </w:pPr>
      <w:r>
        <w:rPr>
          <w:b/>
          <w:bCs/>
        </w:rPr>
        <w:t xml:space="preserve">Efekt TM II U-4: </w:t>
      </w:r>
    </w:p>
    <w:p>
      <w:pPr/>
      <w:r>
        <w:rPr/>
        <w:t xml:space="preserve">Umie wyznaczyć sprawności maszyn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2026-09-11T10:52:32+02:00</dcterms:created>
  <dcterms:modified xsi:type="dcterms:W3CDTF">2026-09-11T10:52:32+02:00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