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Cezary Galiński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h, konsultacje 3 h, przygotowanie projektów 42h; razem 60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własciwościach profili aerodynamicznych i ich doborze, dobór pozostałych charakterystyk geometrycznych płata (wydłużenie, wznios, skos, zwichrzenie), płat delta.
Mechanizacja płata i stery.
Obwiednia obciążeń samolotu, obciążenia płata nośnego.
Podstawowe typy struktur lotniczych.
Projekt:
Analiza trendów, profil misji, oszacowanie masy samolotu pustego, masy paliwa i masy startowej
Dobór obciążenia powierzchni i obciążenia mocy (ciągu). Wstępna analiza kosztów
Szkic samolotu i analiza masowa. Ocena możliwości uzyskania założonej masy startowej i prawidłowego położenia środka masy.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sumy punktów z trzech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Przepisy EASA
T. C. Corke „Design of Aircraft”
D.P. Raymer „Aircraft Design, a Conceptual Approach”
St. Danilecki „Projektowanie samolotów”
St. Danilecki „Konstrukcja samolotów”
E. Cichosz „Charakterystyka i zastosowanie napędów”
R. Cymerkiewicz „Budowa Samolotów”
M. Chun-Yung Niu „Airframe Structural Design”
M. N. Sulzenko „Konstrukcja Samolotow”
W. Stafiej „Obliczenia stosowane przy projektowaniu szybowców”
W. Błażewicz „Budowa samolotów”
M. Skowron „Budowa samolotów”
Uzupełniająca:
F. Misztal „Wstępny projekt konstrukcyjny płatowiec
J. Roskam „Airplane Design”
D. Stinton „The Design of the Aeroplane”
E.Torenbeek „Synthesis of Subsonic Airplane Design”
J.D. Anderson „Aircraft Performance &amp; Design”
J.P. Fielding „Introduction to Aircraft Design”
L.R. Jenkinson, J.F.Marchman III „Aircraft Design Projects”
N. Currey „Aircraft landing gear design”
B. Jancelewicz „Podstawy konstrukcji lotniczych z kompozytów polimerowych”
Z. Brzoska „Statyka i stateczność konstrukcji prętowych i cienkościennych”
M. Bijak-Żochowski „Mechanika materiałów i konstrukcji” tom 1 i 2
T.Wiślicki „Technologia budowy płatowców”
T. Megson „Aircraft structures for engineering students”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PS_W2: </w:t>
      </w:r>
    </w:p>
    <w:p>
      <w:pPr/>
      <w:r>
        <w:rPr/>
        <w:t xml:space="preserve">Student zna funkcje, charakterystyki i obciążenia konstrukcji elementów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PS_U2: </w:t>
      </w:r>
    </w:p>
    <w:p>
      <w:pPr/>
      <w:r>
        <w:rPr/>
        <w:t xml:space="preserve">Student potrafi przeprowadzić analizę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PS_U3: </w:t>
      </w:r>
    </w:p>
    <w:p>
      <w:pPr/>
      <w:r>
        <w:rPr/>
        <w:t xml:space="preserve">Student potrafi zaprojektować prosty samolot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2,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PS_K1: </w:t>
      </w:r>
    </w:p>
    <w:p>
      <w:pPr/>
      <w:r>
        <w:rPr/>
        <w:t xml:space="preserve">Student ma świadomość realizacji zadań w sposób terminowy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2026-10-03T07:29:56+02:00</dcterms:created>
  <dcterms:modified xsi:type="dcterms:W3CDTF">2026-10-03T07:29:56+02:00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