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60, w tym:
a) udział w wykładach - 30 godz.,
b) udział  w ćwiczeniach - 15 godz.,
c) udział w ćwiczeniach projektowych -15 godz.
2) Praca własna studenta:
a) studia literaturowe, praca nad projektem - 20 godz.,
b) przygotowywanie się do testu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60, w tym:
a) udział w wykładach - 30 godz.,
b) udział  w ćwiczeniach - 15 godz.,
c) udział w ćwiczeniach projektowych -15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udział  w ćwiczeniach - 15 godz.,
b) udział w ćwiczeniach projektowych -15 godz.,
c) studia literaturowe, praca nad projektem - 20 godz.,
d) przygotowywanie się do testu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Wiadomości dotyczące zasad eksploatacji urządzeń, polityki modernizacyjnej, norm eksploatacyjnych. Systemy diagnostyczne i kontroli eksploatacji. Podstawy eksploatacji w energetyce – urządzenia, normy branżowe.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dotyczące podstaw eksploatacji urządzeń – od zasad eksploatacji poprzez normy i rozporządzenia, Problemy modernizacji, remontów i wymiany urządzeń. Systemy informatyczne wspomagające eksploatację i prowadzenie remontów. Eksploatacja urządzeń energetycznych (wraz z systemami kontroli eksploatacji). Wykład uzupełniony o szereg zadań praktycznych (dane rzeczywiste) i symulacje.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ocenę pracy studentów na zajęciach i ocenę zadań domowych (praca nad projektem), na zakończenie semestru test.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i dodatkowa literatura: Wszystkie informacje o przedmiocie dostępne w serwisie http://energetyka.itc.pw.edu.pl/pe.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http://energetyka.itc.pw.edu.pl/pe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ML.NK364_W1: </w:t>
      </w:r>
    </w:p>
    <w:p>
      <w:pPr/>
      <w:r>
        <w:rPr/>
        <w:t xml:space="preserve">Student posiada wiedzę o systemie energetycznym i podstawowych urządzeniach.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T1A_W08</w:t>
      </w:r>
    </w:p>
    <w:p>
      <w:pPr>
        <w:keepNext w:val="1"/>
        <w:spacing w:after="10"/>
      </w:pPr>
      <w:r>
        <w:rPr>
          <w:b/>
          <w:bCs/>
        </w:rPr>
        <w:t xml:space="preserve">Efekt ML.NK364_W2: </w:t>
      </w:r>
    </w:p>
    <w:p>
      <w:pPr/>
      <w:r>
        <w:rPr/>
        <w:t xml:space="preserve">Student posiada wiedzę o zasadach eksploatacji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grupowej (zadania na zajęciach).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ML.NK364_W3: </w:t>
      </w:r>
    </w:p>
    <w:p>
      <w:pPr/>
      <w:r>
        <w:rPr/>
        <w:t xml:space="preserve">Student zna normy branżowe i procedury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(praca na zajęciach)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E1_W28,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T1A_W06, T1A_W08</w:t>
      </w:r>
    </w:p>
    <w:p>
      <w:pPr>
        <w:keepNext w:val="1"/>
        <w:spacing w:after="10"/>
      </w:pPr>
      <w:r>
        <w:rPr>
          <w:b/>
          <w:bCs/>
        </w:rPr>
        <w:t xml:space="preserve">Efekt ML.NK364_W4: </w:t>
      </w:r>
    </w:p>
    <w:p>
      <w:pPr/>
      <w:r>
        <w:rPr/>
        <w:t xml:space="preserve">Student zna metody analizy techniczno-ekonomicznej inwestycji.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 (zadanie - 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T1A_W08</w:t>
      </w:r>
    </w:p>
    <w:p>
      <w:pPr>
        <w:keepNext w:val="1"/>
        <w:spacing w:after="10"/>
      </w:pPr>
      <w:r>
        <w:rPr>
          <w:b/>
          <w:bCs/>
        </w:rPr>
        <w:t xml:space="preserve">Efekt ML.NK364_W5: </w:t>
      </w:r>
    </w:p>
    <w:p>
      <w:pPr/>
      <w:r>
        <w:rPr/>
        <w:t xml:space="preserve">Student zna zagadnienia eksploatacji i kosztów podstawowych typów bloków energetycznych oraz zna systemy informatyczne wspomagające eksploatację i procedury remontowe.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grupowej na zajęciach, projekt (zadanie domowe).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E1_W26,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E1_U03, E1_U04, E1_U05, E1_U07, E1_U08, E1_U16, E1_U17, E1_U18, E1_U19,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T1A_U06, T1A_U07, T1A_U12, T1A_U12, T1A_U13, T1A_U13, T1A_U10, T1A_U13,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E1_U03, E1_U04, E1_U05, E1_U07, E1_U08, E1_U11, E1_U12, E1_U14, E1_U15, E1_U16, E1_U17,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T1A_U05, T1A_U06, T1A_U07, T1A_U09, T1A_U09, T1A_U10, T1A_U11, T1A_U12, T1A_U12,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ML.NK364_U3: </w:t>
      </w:r>
    </w:p>
    <w:p>
      <w:pPr/>
      <w:r>
        <w:rPr/>
        <w:t xml:space="preserve">Student umie zastosować metodykę TKE w kontroli eksploatacji bloku energetycznego.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E1_U14, E1_U15,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T1A_U11, T1A_U13</w:t>
      </w:r>
    </w:p>
    <w:p>
      <w:pPr>
        <w:keepNext w:val="1"/>
        <w:spacing w:after="10"/>
      </w:pPr>
      <w:r>
        <w:rPr>
          <w:b/>
          <w:bCs/>
        </w:rPr>
        <w:t xml:space="preserve">Efekt ML.NK364_U4: </w:t>
      </w:r>
    </w:p>
    <w:p>
      <w:pPr/>
      <w:r>
        <w:rPr/>
        <w:t xml:space="preserve">Student zna i umie obliczyć typowe wskaźniki dyspozycyjności awaryjności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grupowych (zadanie na zajęciach).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T1A_U13</w:t>
      </w:r>
    </w:p>
    <w:p>
      <w:pPr>
        <w:keepNext w:val="1"/>
        <w:spacing w:after="10"/>
      </w:pPr>
      <w:r>
        <w:rPr>
          <w:b/>
          <w:bCs/>
        </w:rPr>
        <w:t xml:space="preserve">Efekt ML.NK364_U5: </w:t>
      </w:r>
    </w:p>
    <w:p>
      <w:pPr/>
      <w:r>
        <w:rPr/>
        <w:t xml:space="preserve">Student umie pracować w grupie i prezentować swoje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E1_U03, E1_U05, E1_U07, E1_U08,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T1A_U06, T1A_U07,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ML.NK364_K1: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2026-10-21T16:03:28+02:00</dcterms:created>
  <dcterms:modified xsi:type="dcterms:W3CDTF">2026-10-21T16:03:28+02:00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