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Inżynierska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Hanna Jędrzejuk, dr inż. Jacek Szymczyk.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50, w tym:
a) wykład - 15 godz.
b) ćwiczenia - 30 godz.
c) konsultacje - 5 godz.
2. Praca własna studenta - 25 godzin, w tym:
a) 10 godz. - przygotowanie do kolokwium nr 1,
b) 10 godz. - przygotowanie do kolokwium nr 2,
c) 5 godz. - praca nad rozwiązaniem zadania domowego.
RAZEM - 75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50, w tym:
a) wykład - 15 godz.,
b) ćwiczenia - 30 godz.,
c)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i fizyki na poziomie szkoły średniej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-150, ćwiczenia - 30/grupa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• Ukazanie fundamentu fizycznego w badaniach eksperymentalnych wybranych zjawisk fizycznych,
• wprowadzenie do tematyki badań eksperymentalnych w tych działach, 
• umożliwienie nabycia umiejętności posługiwania się podstawowymi miernikami wielkości fizycznych, 
• repetytorium dla osób mających w szkole średniej fizykę eksperymentalną na niskim poziomie.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bilansowania i zagadnienia cieplne - zasady bilansowania ilości substancji, praca, ciepło, energia, moc, bilans energii, szczególne przypadki bilansu energii dla układu zamkniętego, maszyn przepływowych i wymienników ciepła i układów hydraulicznych, właściwości cieplne substancji i czynników termodynamicznych, temperatura, podstawy fizykalne wybranych metod pomiaru temperatury, przyrządy do pomiaru temperatury, metodyka prowadzenia pomiarów temperatury, właściwości cieplne materiałów i czynników termodynamicznych, energia wewnętrzna, ciepło właściwe i entalpia jako podstawowe parametry wykorzystywane  w bilansach energii.
Wstęp do fizyki ciała stałego - budowa i właściwości przewodników, izolatorów (budowa przestrzenna i model pasmowy) oraz półprzewodników samoistnych i niesamoistnych (struktura sieci krystalicznej, model atomowy i pasmowy, właściwości elektryczne półprzewodników typu n i typu p (Si,Ge), idealne złącze p-n, dioda prostownicza.
Elektrostatyka i magnetyzm - siły i pola, dielektryki, pojemność, potencjał elektrostatyczny, prawo Gaussa, prąd i napięcie stałe, siła elektromotoryczna, prawa Ohma i Kirchhoffa, oporność, oporność zastępcza (w obwodzie elektrycznym). 
Fizyczne podstawy układów pomiarowych wielkości mechanicznych (czujniki ciśnienia, czujniki przepływu i prędkości, czujniki hałasu, czujniki drgań, czujniki siły) oraz ich zagadnienia mechaniczne, optyczne (własności światła, optyka geometryczna, interferencja, dyfrakcja, instrumenty optyczne – pomiary parametrów mechanicznych metodami optycznymi) i akustyczne (fale, interferencja, węzły, pola akustyczne, ciśnienie akustyczne i natężenie dźwięku, właściwości akustyczne maszyn i pomieszczeń, pomiary prędkości i wydajności metodami akustycznymi - metoda czasu przejścia i Dopplera, pomiary głębokości i badania penetracyjne metodą akustyczną. 
Podstawy metodyki pomiaru - podstawy eksperymentu, przykłady układów pomiarowych, podstawowe informacje dot. mierników analogowych i cyfrowych, niepewności pomiarowe. (bilans substancji, udziały substancjalne, bilanse w układach zamkniętych i otwartych).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Podstawowa jest ocena z ćwiczeń, na którą składają się: • zaliczone oba kolokwia • aktywność na ćwiczeniach. Zaliczenie wykładu na podstawie poprawnego rozwiązania (nieobowiązkowego) zadania domowego, może podwyższyć lub obniżyć łączną ocenę zaliczeniową o ± 0,5.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	Feynman R. – Feynmana wykłady z fizyki. Wydawn. Nauk. PWN, 2008. 
2.	Halliday D., Resnick R. – Fizyka. PWN, Warszawa.
3.	Praca zbiorowa – Elektrotechnika i elektronika dla nieelektryków: WNT, Warszawa.
4.	Praca zbiorowa – Laboratorium elektrotechniki dla mechaników: Oficyna Wydawnicza PW.
5.	K.Karaśkiewicz – Pompy i układy pompowe. WPW, Warszawa.
6.	Alton E., Ken C. – Podręcznik akustyki, Sonia Braga, Warszawa.
7.	Bruel &amp; Kjaer – Pomiary dźwięków, DK-2850, NAERUM, DENMARK.
8.	Bruel &amp; Kjaer – Wibracje i wstrząsy, DK-2850, NAERUM, DENMARK.
9.	Świt A., Pułtorak J. – Przyrządy półprzewodnikowe. WNT, Warszawa.
10.	Piotrowski J. – Pomiary. Czujniki i metody pomiarowe wybranych wielkości fizycznych i składu chemicznego. WNT, Warszawa, 2013.
11.   Jaworski B.M., Detlaf A.A. – Fizyka. Poradnik encyklopedyczny Wydawn. Nauk. PWN, 2008. 
12.   Materiały na stronie http://zpnis.itc.pw.edu.pl/Materialy/Karaskiewicz/fi.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http://zpnis.itc.pw.edu.pl/Materialy/Karaskiewicz/fi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ML.NW104_W1: </w:t>
      </w:r>
    </w:p>
    <w:p>
      <w:pPr/>
      <w:r>
        <w:rPr/>
        <w:t xml:space="preserve">							Zna podstawowe zasady zachowania i rozumie ich znaczenie jako fundamentu fizyki.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keepNext w:val="1"/>
        <w:spacing w:after="10"/>
      </w:pPr>
      <w:r>
        <w:rPr>
          <w:b/>
          <w:bCs/>
        </w:rPr>
        <w:t xml:space="preserve">Efekt ML.NW104_W2: </w:t>
      </w:r>
    </w:p>
    <w:p>
      <w:pPr/>
      <w:r>
        <w:rPr/>
        <w:t xml:space="preserve">							Ma podstawową wiedzę na temat oddziaływań daleko- i bliskozasięgowych.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</w:t>
      </w:r>
    </w:p>
    <w:p>
      <w:pPr>
        <w:keepNext w:val="1"/>
        <w:spacing w:after="10"/>
      </w:pPr>
      <w:r>
        <w:rPr>
          <w:b/>
          <w:bCs/>
        </w:rPr>
        <w:t xml:space="preserve">Efekt ML.NW104_W3: </w:t>
      </w:r>
    </w:p>
    <w:p>
      <w:pPr/>
      <w:r>
        <w:rPr/>
        <w:t xml:space="preserve">							Rozumie zasady budowania modeli fizycznych a następnie matematycznych różnych zjawisk i procesów.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E1_W01, E1_W02, E1_W04, E1_W05, E1_W06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T1A_W02, T1A_W01, T1A_W02, T1A_W02, T1A_W03, T1A_W07, T1A_W02, T1A_W03</w:t>
      </w:r>
    </w:p>
    <w:p>
      <w:pPr>
        <w:keepNext w:val="1"/>
        <w:spacing w:after="10"/>
      </w:pPr>
      <w:r>
        <w:rPr>
          <w:b/>
          <w:bCs/>
        </w:rPr>
        <w:t xml:space="preserve">Efekt ML.NW104_W4: </w:t>
      </w:r>
    </w:p>
    <w:p>
      <w:pPr/>
      <w:r>
        <w:rPr/>
        <w:t xml:space="preserve">Zna opis matematyczny pól grawitacyjnych (newtonowskich), elektrostatycznych i magnetycznych oraz podobieństwa i różnice tych pól.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E1_W01, E1_W02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T1A_W02</w:t>
      </w:r>
    </w:p>
    <w:p>
      <w:pPr>
        <w:keepNext w:val="1"/>
        <w:spacing w:after="10"/>
      </w:pPr>
      <w:r>
        <w:rPr>
          <w:b/>
          <w:bCs/>
        </w:rPr>
        <w:t xml:space="preserve">Efekt ML.NW104_W5: </w:t>
      </w:r>
    </w:p>
    <w:p>
      <w:pPr/>
      <w:r>
        <w:rPr/>
        <w:t xml:space="preserve">Rozumie istotę reakcji jądrowych fuzji (syntezy) i rozszczepienia oraz ma ogólną wiedzę o energetyce jądrowej.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E1_W02, E1_W27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ML.NW104_U1: </w:t>
      </w:r>
    </w:p>
    <w:p>
      <w:pPr/>
      <w:r>
        <w:rPr/>
        <w:t xml:space="preserve">							Potrafi przeliczyć jednostki miar układu SI na jednostki innych układów i na odwrót.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ML.NW104_U2: </w:t>
      </w:r>
    </w:p>
    <w:p>
      <w:pPr/>
      <w:r>
        <w:rPr/>
        <w:t xml:space="preserve">							Umie budować modele matematyczne prostych zjawisk fizycznych (niejednostajne ruchy ciał, drgania nietłumione sprężyny itp.).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ML.NW104_U3: </w:t>
      </w:r>
    </w:p>
    <w:p>
      <w:pPr/>
      <w:r>
        <w:rPr/>
        <w:t xml:space="preserve">							Umie zastosować zasady zachowania i prawa zmian wielkości fizycznych do prostych zadań mechaniki, termodynamiki i elektrotechniki.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ML.NW104_U4: </w:t>
      </w:r>
    </w:p>
    <w:p>
      <w:pPr/>
      <w:r>
        <w:rPr/>
        <w:t xml:space="preserve">							Potrafi rozwiązać proste przypadki ruchu ciał w polu grawitacyjnym, elektrostatycznym i magnetycznym.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2026-09-11T16:39:45+02:00</dcterms:created>
  <dcterms:modified xsi:type="dcterms:W3CDTF">2026-09-11T16:39:45+02:00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