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obliczeń inżynierskich 2</w:t>
      </w:r>
    </w:p>
    <w:p>
      <w:pPr>
        <w:keepNext w:val="1"/>
        <w:spacing w:after="10"/>
      </w:pPr>
      <w:r>
        <w:rPr>
          <w:b/>
          <w:bCs/>
        </w:rPr>
        <w:t xml:space="preserve">Koordynator przedmiotu: </w:t>
      </w:r>
    </w:p>
    <w:p>
      <w:pPr>
        <w:spacing w:before="20" w:after="190"/>
      </w:pPr>
      <w:r>
        <w:rPr/>
        <w:t xml:space="preserve">dr inż. Andrzej Sierzputowski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IC.IK207/208</w:t>
      </w:r>
    </w:p>
    <w:p>
      <w:pPr>
        <w:keepNext w:val="1"/>
        <w:spacing w:after="10"/>
      </w:pPr>
      <w:r>
        <w:rPr>
          <w:b/>
          <w:bCs/>
        </w:rPr>
        <w:t xml:space="preserve">Semestr nominalny: </w:t>
      </w:r>
    </w:p>
    <w:p>
      <w:pPr>
        <w:spacing w:before="20" w:after="190"/>
      </w:pPr>
      <w:r>
        <w:rPr/>
        <w:t xml:space="preserve">2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obliczeń inżynierskich 1</w:t>
      </w:r>
    </w:p>
    <w:p>
      <w:pPr>
        <w:keepNext w:val="1"/>
        <w:spacing w:after="10"/>
      </w:pPr>
      <w:r>
        <w:rPr>
          <w:b/>
          <w:bCs/>
        </w:rPr>
        <w:t xml:space="preserve">Limit liczby studentów: </w:t>
      </w:r>
    </w:p>
    <w:p>
      <w:pPr>
        <w:spacing w:before="20" w:after="190"/>
      </w:pPr>
      <w:r>
        <w:rPr/>
        <w:t xml:space="preserve">120</w:t>
      </w:r>
    </w:p>
    <w:p>
      <w:pPr>
        <w:keepNext w:val="1"/>
        <w:spacing w:after="10"/>
      </w:pPr>
      <w:r>
        <w:rPr>
          <w:b/>
          <w:bCs/>
        </w:rPr>
        <w:t xml:space="preserve">Cel przedmiotu: </w:t>
      </w:r>
    </w:p>
    <w:p>
      <w:pPr>
        <w:spacing w:before="20" w:after="190"/>
      </w:pPr>
      <w:r>
        <w:rPr/>
        <w:t xml:space="preserve">Przedstawienie wiadomości z mechaniki (statyka) i wytrzymałości materiałów. Celem projektu jest wykonanie obliczeń wytrzymałościowych dla zbiornika ciśnieniowego z mieszadłem według przepisów dozoru technicznego (UDT) i narysowanie rysunku złożeniowego zbiornika.</w:t>
      </w:r>
    </w:p>
    <w:p>
      <w:pPr>
        <w:keepNext w:val="1"/>
        <w:spacing w:after="10"/>
      </w:pPr>
      <w:r>
        <w:rPr>
          <w:b/>
          <w:bCs/>
        </w:rPr>
        <w:t xml:space="preserve">Treści kształcenia: </w:t>
      </w:r>
    </w:p>
    <w:p>
      <w:pPr>
        <w:spacing w:before="20" w:after="190"/>
      </w:pPr>
      <w:r>
        <w:rPr/>
        <w:t xml:space="preserve">W ramach przedmiotu omawiane są następujące zagadnienia: warunki równowagi dla płaskiego i przestrzennego układu sił; rozciąganie, ściskanie, naciski, rozkład naprężeń w materiałach; próby wytrzymałościowe; naprężania dopuszczalne, współczynnik bezpieczeństwa, kryteria wytrzymałościowe; połączenia, skręcanie, zginanie, wyboczenie sprężyste.</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 Dobrzański, Mechanika techniczna i elementy rysunku technicznego, OWPW, 1993 J. Leyko, Mechanika ogólna, WN PWN, 1997 M. Niezgodziński, T. Niezgodziński, Wytrzymałość materiałów, WN PWN J. Pikoń, Atlas konstrukcji aparatury chemicznej, Przepisy UDT, Mały poradnik mechanika.</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Ma wiedzę dotyczącą statyki i wytrzymałości materiałów.</w:t>
      </w:r>
    </w:p>
    <w:p>
      <w:pPr>
        <w:spacing w:before="60"/>
      </w:pPr>
      <w:r>
        <w:rPr/>
        <w:t xml:space="preserve">Weryfikacja: </w:t>
      </w:r>
    </w:p>
    <w:p>
      <w:pPr>
        <w:spacing w:before="20" w:after="190"/>
      </w:pPr>
      <w:r>
        <w:rPr/>
        <w:t xml:space="preserve">Egzamin ustny</w:t>
      </w:r>
    </w:p>
    <w:p>
      <w:pPr>
        <w:spacing w:before="20" w:after="190"/>
      </w:pPr>
      <w:r>
        <w:rPr>
          <w:b/>
          <w:bCs/>
        </w:rPr>
        <w:t xml:space="preserve">Powiązane efekty kierunkowe: </w:t>
      </w:r>
      <w:r>
        <w:rPr/>
        <w:t xml:space="preserve">K_W02, K_W11</w:t>
      </w:r>
    </w:p>
    <w:p>
      <w:pPr>
        <w:spacing w:before="20" w:after="190"/>
      </w:pPr>
      <w:r>
        <w:rPr>
          <w:b/>
          <w:bCs/>
        </w:rPr>
        <w:t xml:space="preserve">Powiązane efekty obszarowe: </w:t>
      </w:r>
      <w:r>
        <w:rPr/>
        <w:t xml:space="preserve">T1A_W01, T1A_W06</w:t>
      </w:r>
    </w:p>
    <w:p>
      <w:pPr>
        <w:keepNext w:val="1"/>
        <w:spacing w:after="10"/>
      </w:pPr>
      <w:r>
        <w:rPr>
          <w:b/>
          <w:bCs/>
        </w:rPr>
        <w:t xml:space="preserve">Efekt W_02: </w:t>
      </w:r>
    </w:p>
    <w:p>
      <w:pPr/>
      <w:r>
        <w:rPr/>
        <w:t xml:space="preserve">Ma wiedzę dotyczącą projektowania konstrukcji aparatów wysokocisnieniowych</w:t>
      </w:r>
    </w:p>
    <w:p>
      <w:pPr>
        <w:spacing w:before="60"/>
      </w:pPr>
      <w:r>
        <w:rPr/>
        <w:t xml:space="preserve">Weryfikacja: </w:t>
      </w:r>
    </w:p>
    <w:p>
      <w:pPr>
        <w:spacing w:before="20" w:after="190"/>
      </w:pPr>
      <w:r>
        <w:rPr/>
        <w:t xml:space="preserve">Egzamin ustny i ocena projektu</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 T1A_W03</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projektować instalacje i aparaty chemiczne w zakresie ich własności mechanicznych i wytrzymałosciowych</w:t>
      </w:r>
    </w:p>
    <w:p>
      <w:pPr>
        <w:spacing w:before="60"/>
      </w:pPr>
      <w:r>
        <w:rPr/>
        <w:t xml:space="preserve">Weryfikacja: </w:t>
      </w:r>
    </w:p>
    <w:p>
      <w:pPr>
        <w:spacing w:before="20" w:after="190"/>
      </w:pPr>
      <w:r>
        <w:rPr/>
        <w:t xml:space="preserve">Ugzamin ustny i ocena projektu</w:t>
      </w:r>
    </w:p>
    <w:p>
      <w:pPr>
        <w:spacing w:before="20" w:after="190"/>
      </w:pPr>
      <w:r>
        <w:rPr>
          <w:b/>
          <w:bCs/>
        </w:rPr>
        <w:t xml:space="preserve">Powiązane efekty kierunkowe: </w:t>
      </w:r>
      <w:r>
        <w:rPr/>
        <w:t xml:space="preserve">K_U06, K_U08</w:t>
      </w:r>
    </w:p>
    <w:p>
      <w:pPr>
        <w:spacing w:before="20" w:after="190"/>
      </w:pPr>
      <w:r>
        <w:rPr>
          <w:b/>
          <w:bCs/>
        </w:rPr>
        <w:t xml:space="preserve">Powiązane efekty obszarowe: </w:t>
      </w:r>
      <w:r>
        <w:rPr/>
        <w:t xml:space="preserve">T1A_U09, T1A_U11</w:t>
      </w:r>
    </w:p>
    <w:p>
      <w:pPr>
        <w:keepNext w:val="1"/>
        <w:spacing w:after="10"/>
      </w:pPr>
      <w:r>
        <w:rPr>
          <w:b/>
          <w:bCs/>
        </w:rPr>
        <w:t xml:space="preserve">Efekt U_02: </w:t>
      </w:r>
    </w:p>
    <w:p>
      <w:pPr/>
      <w:r>
        <w:rPr/>
        <w:t xml:space="preserve">Potrafi tworzyć rysunki złożeniowe aparatów chemicznych</w:t>
      </w:r>
    </w:p>
    <w:p>
      <w:pPr>
        <w:spacing w:before="60"/>
      </w:pPr>
      <w:r>
        <w:rPr/>
        <w:t xml:space="preserve">Weryfikacja: </w:t>
      </w:r>
    </w:p>
    <w:p>
      <w:pPr>
        <w:spacing w:before="20" w:after="190"/>
      </w:pPr>
      <w:r>
        <w:rPr/>
        <w:t xml:space="preserve">Ocena projektu</w:t>
      </w:r>
    </w:p>
    <w:p>
      <w:pPr>
        <w:spacing w:before="20" w:after="190"/>
      </w:pPr>
      <w:r>
        <w:rPr>
          <w:b/>
          <w:bCs/>
        </w:rPr>
        <w:t xml:space="preserve">Powiązane efekty kierunkowe: </w:t>
      </w:r>
      <w:r>
        <w:rPr/>
        <w:t xml:space="preserve">K_U06, K_U13, K_U19</w:t>
      </w:r>
    </w:p>
    <w:p>
      <w:pPr>
        <w:spacing w:before="20" w:after="190"/>
      </w:pPr>
      <w:r>
        <w:rPr>
          <w:b/>
          <w:bCs/>
        </w:rPr>
        <w:t xml:space="preserve">Powiązane efekty obszarowe: </w:t>
      </w:r>
      <w:r>
        <w:rPr/>
        <w:t xml:space="preserve">T1A_U09, T1A_U07, T1A_U11</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Potrafi mysleć i działać samodzielnie</w:t>
      </w:r>
    </w:p>
    <w:p>
      <w:pPr>
        <w:spacing w:before="60"/>
      </w:pPr>
      <w:r>
        <w:rPr/>
        <w:t xml:space="preserve">Weryfikacja: </w:t>
      </w:r>
    </w:p>
    <w:p>
      <w:pPr>
        <w:spacing w:before="20" w:after="190"/>
      </w:pPr>
      <w:r>
        <w:rPr/>
        <w:t xml:space="preserve">Egzamin ustny</w:t>
      </w:r>
    </w:p>
    <w:p>
      <w:pPr>
        <w:spacing w:before="20" w:after="190"/>
      </w:pPr>
      <w:r>
        <w:rPr>
          <w:b/>
          <w:bCs/>
        </w:rPr>
        <w:t xml:space="preserve">Powiązane efekty kierunkowe: </w:t>
      </w:r>
      <w:r>
        <w:rPr/>
        <w:t xml:space="preserve">K_K01, K_K03</w:t>
      </w:r>
    </w:p>
    <w:p>
      <w:pPr>
        <w:spacing w:before="20" w:after="190"/>
      </w:pPr>
      <w:r>
        <w:rPr>
          <w:b/>
          <w:bCs/>
        </w:rPr>
        <w:t xml:space="preserve">Powiązane efekty obszarowe: </w:t>
      </w:r>
      <w:r>
        <w:rPr/>
        <w:t xml:space="preserve">T1A_K01,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2025-07-08T12:49:25+02:00</dcterms:created>
  <dcterms:modified xsi:type="dcterms:W3CDTF">2025-07-08T12:49:25+02:00</dcterms:modified>
</cp:coreProperties>
</file>

<file path=docProps/custom.xml><?xml version="1.0" encoding="utf-8"?>
<Properties xmlns="http://schemas.openxmlformats.org/officeDocument/2006/custom-properties" xmlns:vt="http://schemas.openxmlformats.org/officeDocument/2006/docPropsVTypes"/>
</file>