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10 
3. Godziny kontaktowe z nauczycielem akademickim w ramach zaliczeń i egzaminów 5 
4. Przygotowanie do zajęć (studiowanie literatury, odrabianie prac domowych itp.) 5 
5. Zbieranie informacji, opracowanie wyników 10 
6. Przygotowanie sprawozdania, prezentacji, raportu, dyskusji 10 
7. Nauka samodzielna – przygotowanie do zaliczenia/kolokwium/egzaminu 30 
Sumaryczne obciążenie studenta pracą 145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 i ustny na końcu semestru</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wykorzystać poznane zasady i metody fizyki oraz odpowiednie narzędzia matematyczne do rozwiązywania typowych zadań z mechaniki, termodynamiki, fizyki statystycznej, elektryczności, magnetyzmu, optyki i podstaw mechaniki kwantowej.</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przeprowadzić podstawowe pomiary fizyczne oraz opracować i przedstawić ich wyniki.</w:t>
      </w:r>
    </w:p>
    <w:p>
      <w:pPr>
        <w:spacing w:before="60"/>
      </w:pPr>
      <w:r>
        <w:rPr/>
        <w:t xml:space="preserve">Weryfikacja: </w:t>
      </w:r>
    </w:p>
    <w:p>
      <w:pPr>
        <w:spacing w:before="20" w:after="190"/>
      </w:pPr>
      <w:r>
        <w:rPr/>
        <w:t xml:space="preserve">prace domowe na ćwiczeniach, 2 kolokwia</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ustawicznego kształcenia się, poszukiwania informacji naukowych z fizyki i innych nauk ścisłych w źródłach internetowych. Rozumie potrzebę ciągłego podnoszenia swoich kwalifikacji zawodowych.</w:t>
      </w:r>
    </w:p>
    <w:p>
      <w:pPr>
        <w:spacing w:before="60"/>
      </w:pPr>
      <w:r>
        <w:rPr/>
        <w:t xml:space="preserve">Weryfikacja: </w:t>
      </w:r>
    </w:p>
    <w:p>
      <w:pPr>
        <w:spacing w:before="20" w:after="190"/>
      </w:pPr>
      <w:r>
        <w:rPr/>
        <w:t xml:space="preserve">2 kolokwia, prace domowe</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2026-07-28T23:51:00+02:00</dcterms:created>
  <dcterms:modified xsi:type="dcterms:W3CDTF">2026-07-28T23:51:00+02:00</dcterms:modified>
</cp:coreProperties>
</file>

<file path=docProps/custom.xml><?xml version="1.0" encoding="utf-8"?>
<Properties xmlns="http://schemas.openxmlformats.org/officeDocument/2006/custom-properties" xmlns:vt="http://schemas.openxmlformats.org/officeDocument/2006/docPropsVTypes"/>
</file>