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Barbara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30
Praca własna: 
przygotowanie do zajęć	40
czytanie wskazanej literatury 	30
Rozwiązanie kazusu w domu	10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prawa administracyjnego i postępowania administracyjnego.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Zapoznanie studentów z zasadami i przebiegiem postępowania sądowoadministracyjnego, stosowanymi w nim regułami, obowiązkami i prawami uczestników tego postępowania.
Wykłady: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Wykłady (tematy oraz zagadnienia);	Liczba godzin:
1 Geneza postępowania sądowo-administracyjnego.	2h
2. Zasady postępowania sądowego	2h
3. Tryb wnoszenia skargi do sądu	2h
4. Badanie dopuszczalności wniesienia skargi do sądu	2h
5. Przypadki wszczęcia postępowania na podstawie wniosku	2h
6. Zagadnienia podmiotowe sądu (właściwość, skład sądu, wyłączenie sędziego), strony i uczestnicy postępowania (zdolność sądowa, procesowa, przedstawicielstwo, pełnomocnictwo).	2h
7. Sporządzanie pism procesowych. Terminy. Doręczenia.	2h
8. Przebieg postępowania sądowego i ogłoszenie wyroku	2h
9. Postępowanie mediacyjne i uproszczone.	2h
10. Zawieszenie postępowania sądowego . Umorzenie postępowanie sądowe.	2h
 11. Środki odwoławcze 	2h
12. Działalność NSA	2h
13. Koszty postępowania sądowego	2h
14. Postępowanie w sprawie odtworzenia akt	2h
15. Ustrój sądów administracyjnych	2h
</w:t>
      </w:r>
    </w:p>
    <w:p>
      <w:pPr>
        <w:keepNext w:val="1"/>
        <w:spacing w:after="10"/>
      </w:pPr>
      <w:r>
        <w:rPr>
          <w:b/>
          <w:bCs/>
        </w:rPr>
        <w:t xml:space="preserve">Metody oceny: </w:t>
      </w:r>
    </w:p>
    <w:p>
      <w:pPr>
        <w:spacing w:before="20" w:after="190"/>
      </w:pPr>
      <w:r>
        <w:rPr/>
        <w:t xml:space="preserve">Podstawą zaliczenia jest egzamin testowy.. 
Egzamin jest testem zamkniętym z pytaniami wielokrotnego wyboru. Za zaznaczenie wszystkich prawidłowych odpowiedzi w danym pytaniu otrzymuje się 1 punkt, a w przeciwnym wypadku 0 punktów.
Ocena za przedmiot: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J. Tarno, Prawo o postępowaniu przed sądami administracyjnymi. Komentarz, Warszawa 2010
R. Hauser, J. Drachal, E. Mzyk, Dwuinstancyjne sądownictwoadministracyjne, Warszawa 2005. 
Literatura uzupełniająca:
T. Woś, H. Knysiak-Molczyk, M. Romańska, Postępowanie sądowoadministracyjne,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2026-08-20T04:52:42+02:00</dcterms:created>
  <dcterms:modified xsi:type="dcterms:W3CDTF">2026-08-20T04:52:42+02:00</dcterms:modified>
</cp:coreProperties>
</file>

<file path=docProps/custom.xml><?xml version="1.0" encoding="utf-8"?>
<Properties xmlns="http://schemas.openxmlformats.org/officeDocument/2006/custom-properties" xmlns:vt="http://schemas.openxmlformats.org/officeDocument/2006/docPropsVTypes"/>
</file>