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nzw.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Obliczanie przeponowych wymienników ciepła, przejmowanie ciepła przy skraplaniu pary, przejmowanie ciepła przy wrzeniu cieczy, wymiana ciepła przez promieniowanie, procesy wymiany ciepła dla zaizolowanych rurociągów i wymienników ciepła</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 i chłodnic powietrza).
Przejmowanie ciepła przy skraplaniu pary: przejmowanie ciepła przy kondensacji błonkowej na powierzchni pionowej, rurze poziomej i pęczkach rur poziomych (w układzie szeregowym i prze¬sta¬wio¬nym).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wrzenia czynników przepływających w przewodach (konwekcji wymuszonej).
Procesy wymiany ciepła dla zaizolowanych rurociągów i wymienników ciepła: zależność start cieplnych rurociągu od grubości izolacji, krytyczna średnica izolacji.
Wymiana ciepła przez promieniowanie pomiędzy powierzchnią niewklęsłą i powierzchnią tą otaczającą.
Wymiana ciepła przez promieniowanie pomiędzy powierzchniami szarymi dowolnie umieszczonymi.
Promieniowanie gazów i par.
Przykłady obliczeniowe dla wymiany ciepła przez ścianki ożebrowane: temperatura żebra prostego, pozorny współczynnik przejmowania ciepła dla żebra, efektywność żebra, sprawność żebra, sprawność ścianki ożebrowanej, przenikanie ciepła przez płaską ściankę ożebrowaną, pozorny współczynnik przejmowania ciepła dla ścianki ożebrowanej, przenikanie ciepła przez pierścieniową ściankę ożebrowaną
Przykład obliczania przeponowego wymiennika ciepła typu: woda-powietrze
Przykłady obliczeniowe dla przejmowania ciepła przy skraplaniu pary: przejmowanie ciepła przy kondensacji błonkowej na powierzchni pionowej i pochyłej, na powierzchni wewnętrznej i zewnętrznej rur poziomych i pęczków rur poziomych. Przejmowanie ciepła przy skraplaniu pary przegrzanej.
Przykłady obliczeniowe dla przejmowanie ciepła przy wrzeniu cieczy: przejmowanie ciepła przy wrzeniu pęcherzykowym.
Przykłady obliczeniowe dotyczące procesów wymiany ciepła dla zaizolowanych rurociągów: zależność start cieplnych rurociągu od grubości izolacji, krytyczna średnica izolacji, minimalna średnica efektywnego działania izolacji.
Przykłady obliczeniowe dla wymiana ciepła przez promieniowanie pomiędzy powierzchnią niewklęsłą i powierzchnią tą otaczającą. 
</w:t>
      </w:r>
    </w:p>
    <w:p>
      <w:pPr>
        <w:keepNext w:val="1"/>
        <w:spacing w:after="10"/>
      </w:pPr>
      <w:r>
        <w:rPr>
          <w:b/>
          <w:bCs/>
        </w:rPr>
        <w:t xml:space="preserve">Metody oceny: </w:t>
      </w:r>
    </w:p>
    <w:p>
      <w:pPr>
        <w:spacing w:before="20" w:after="190"/>
      </w:pPr>
      <w:r>
        <w:rPr/>
        <w:t xml:space="preserve">0,6 W + 0,4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B.: Wymiana Ciepła, PWN, 1980.
Wiśniewski S., Wiśniewski T. S.: Wymiana ciepła. WNT.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2026-10-01T16:37:49+02:00</dcterms:created>
  <dcterms:modified xsi:type="dcterms:W3CDTF">2026-10-01T16:37:49+02:00</dcterms:modified>
</cp:coreProperties>
</file>

<file path=docProps/custom.xml><?xml version="1.0" encoding="utf-8"?>
<Properties xmlns="http://schemas.openxmlformats.org/officeDocument/2006/custom-properties" xmlns:vt="http://schemas.openxmlformats.org/officeDocument/2006/docPropsVTypes"/>
</file>