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wykładach------------------15
Przygotowanie do zajęć-------------45
Czytanie wskazanej literatury------15
Razem----------------------------------75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przedstawienie podstawowych zagadnień dotyczących ogólnej metodologii nauk i metodologii nauk humanistycznych, których znajomość jest przydatna w działalności zawodowej humanistów ze szczególnym uwzględnieniem prawników, przedstawicieli administracji, polityków oraz przydatnych dla każdego obywatela w Polsce demokratycznej. W związku z realizacją celu głównego, należy poznać podstawowe informacje dotyczące m.in.: pojęcia nauki i metody naukowej wraz z historycznym rozwojem tych pojęć, podziału nauk, typów metod naukowych, metody specyficzne dla różnych nauk, charakterystykę metod nauk humanistycznych (historia, filologia, prawo, administracja), zagadnienia nauka a religia, polityka, zagadnienia historycznej zmienności nauk oraz rozważyć kolejne problemy: jak odróżnić naukę od pseudonauki i szarlatanerii? Czym jest prawda i jakie są jej definicje? Rola metod naukowych i teorii argumentacji w sądownictwie, racjonalnym podejmowaniu decyzji administracyjnych i dyskursie politycznym.</w:t>
      </w:r>
    </w:p>
    <w:p>
      <w:pPr>
        <w:keepNext w:val="1"/>
        <w:spacing w:after="10"/>
      </w:pPr>
      <w:r>
        <w:rPr>
          <w:b/>
          <w:bCs/>
        </w:rPr>
        <w:t xml:space="preserve">Treści kształcenia: </w:t>
      </w:r>
    </w:p>
    <w:p>
      <w:pPr>
        <w:spacing w:before="20" w:after="190"/>
      </w:pPr>
      <w:r>
        <w:rPr/>
        <w:t xml:space="preserve">1. Co to jest metodologia nauk? Z dziejów metodologii nauk humanistycznych i przyrodniczych I. Podstawowe kierunki i idee w filozofii nauki.
2. O istocie nauki. Podstawy semiotyki. Język i pojęcia abstrakcyjne. Sensy, obiekty abstrakcyjne, nazwy, reprezentacje przedmiotów abstrakcyjnych. Metody naukowe i ich rodzaje. Abstrakcja i myślenie abstrakcyjne. Specyfika metodologiczna nauki i techniki.
3. Ogólna metodologia nauk. Nauka i metanauka. Pojęcie nauki i klasyfikacja nauk. Klasyczny podział nauk. Nauki humanistyczne.
4. Czym nie jest wiedza? Podstawy semiotyki 
5. Definicje II. Z historii definicji. Pojęcia niedefiniowalne: przykład – pojęcie wielościanu. Specyfika metodologiczna nauki i techniki II.
6. Z dziejów metodologii nauk humanistycznych I. Podstawowe kierunki i idee w filozofii nauki I. Główne kierunki we współczesnej filozofii prawa.
7. Problemy rozwoju nauki i wiedzy. Historyczna zmienność nauki a pojęcie prawdy. Prawda w humanistyce a prawda w naukach matematyczno-przyrodniczych. Problemy teorii poznania.
8. Wyjaśnianie w naukach. Rodzaje wyjaśnień.
9. Ontologia nauki. Główne spory i stanowiska w kwestii natury poznania naukowego i przedmiotu nauki.</w:t>
      </w:r>
    </w:p>
    <w:p>
      <w:pPr>
        <w:keepNext w:val="1"/>
        <w:spacing w:after="10"/>
      </w:pPr>
      <w:r>
        <w:rPr>
          <w:b/>
          <w:bCs/>
        </w:rPr>
        <w:t xml:space="preserve">Metody oceny: </w:t>
      </w:r>
    </w:p>
    <w:p>
      <w:pPr>
        <w:spacing w:before="20" w:after="190"/>
      </w:pPr>
      <w:r>
        <w:rPr/>
        <w:t xml:space="preserve">Podstawą zaliczenia przedmiotu jest uzyskanie pozytywnych ocen z pracy zaliczeniowej lub egzaminu oraz aktywność na wykładach. Wykłady kończą się (pisemnym lub ustnym) egzaminem, który obejmuje wiedzę z wykładów oraz zalecanej literatury lub oceną zadanej pracy zaliczeniowej oraz aktywności na zajęciach. Ocena końcowa będzie określona na podstawie wyników kolokwium egzaminacyjnego lub oceny pracy zaliczeniowej oraz ocenie aktywności na zajęciach. Studenci wykazujący się aktywnością mogą być zwolnieni z kolokwium egzaminacyjnego. (Studenci zwolnieni z kolokwium traktowani są jak osoby posiadające ocenę wyjściową 3,5.)
Warunki: aktywne uczestnictwo studenta w zajęciach lub pozytywna ocena pracy zaliczeniowej.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Hajduk „Ogólna metodologia nauk”, RW KUL, Lublin 2001.  (lektura w zakresie omawianych na wykładzie zagadnień).
2. A. B. Stępień „Wstęp do filozofii”, RW KUL (kilka wydań, lektura w zakresie omawianych na wykładzie zagadnień).
Lektura uzupełniająca:
K.  Ajdukiewicz, „Zagadnienia i kierunki filozofii”, ALETHEIA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metodologii nauk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Zna specyfikę metodologiczną nauk humanistycznych i nauk matematyczno-przyrodniczych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Ma uporządkowaną wiedzę w zakresie typologii nauk, ich podstaw, zakresu zastosowania.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Zna wybrane, podstawowe, teorie i koncepcje w zakresie ogólnej metodologii nauk i metodologii nauk humanistycznych oraz potrafi je zastosować w praktyce.</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W_M05: </w:t>
      </w:r>
    </w:p>
    <w:p>
      <w:pPr/>
      <w:r>
        <w:rPr/>
        <w:t xml:space="preserve">Zna podstawowe teorie w filozofii prawa, filozofii nauki i metodologii nauk humanistycznych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W_M06: </w:t>
      </w:r>
    </w:p>
    <w:p>
      <w:pPr/>
      <w:r>
        <w:rPr/>
        <w:t xml:space="preserve">Wie czym się różni nauka od innych rodzajów wiedzy</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posługiwać się regułami ogólnej metodologii nauk i metodologii nauk humanistycznych, w zastosowaniu humanistycznym.</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U_M02: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U_M03: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U_M04: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U_M05,: </w:t>
      </w:r>
    </w:p>
    <w:p>
      <w:pPr/>
      <w:r>
        <w:rPr/>
        <w:t xml:space="preserve">Potrafi dostrzec ograniczenia i specyfikę metodologiczną danych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konieczności zachowywania szeroko pojętej logiki i reguł w działalności społecznej, politycznej, administracyjnej, naukowej i antykryzysowej.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K_M03: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K_M04: </w:t>
      </w:r>
    </w:p>
    <w:p>
      <w:pPr/>
      <w:r>
        <w:rPr/>
        <w:t xml:space="preserve">Ma świadomość użyteczności zachowywania reguł metodologicznych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2025-12-25T15:23:35+01:00</dcterms:created>
  <dcterms:modified xsi:type="dcterms:W3CDTF">2025-12-25T15:23:35+01:00</dcterms:modified>
</cp:coreProperties>
</file>

<file path=docProps/custom.xml><?xml version="1.0" encoding="utf-8"?>
<Properties xmlns="http://schemas.openxmlformats.org/officeDocument/2006/custom-properties" xmlns:vt="http://schemas.openxmlformats.org/officeDocument/2006/docPropsVTypes"/>
</file>