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ustroju politycznego państwa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Anna Gołębiowska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A21_ZUPP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[h]:
Udział w wykładach	30h
Praca własna: 
przygotowanie do zajęć	50h
czytanie wskazanej literatury 	45h
Sumaryczne obciążenie pracą studenta	125h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 analizy zjawisk i problemów społecznych oraz zagadnień administracyjnych  i wartości demokratycznych w perspektywie ustroju politycznego państwa.  które potrzebne są w nauce dowolnego przedmiotu z zakresu programowego kierunku administracja. 
Przedmiotami wprowadzającymi są:  prawo administracyjne, socjologia życia politycznego i publicznego.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zapoznanie z  podstawowymi  politycznymi zasadami ustrojowymi, ze szczególnym uwzględnieniem rozumienia aksjologii  i treści ogólnych idei i zasad ustroju państwa demokratycznego oraz kształtowanie umiejętności  właściwej ich interpretacji i zastosowania  w odniesieniu do instytucji państwa. W związku z realizacją celu głównego, należy poznać podstawowe zasady ustroju politycznego państwa demokratycznego i wartości demokratycznych. Celem dydaktycznym jest osiągnięcie określonych umiejętności praktycznych poprzez analizowanie systemu źródeł prawa o randze konstytucji oraz rozumienia reguł ustrojowych kształtujących relacje między państwem a jednostką w aspekcie wewnątrzporównawczym.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Kształtowanie się ideologii polityczno – prawnych w czasach nowożytnych. - 1 h
2. Klasyfikacja współczesnych ideologii i doktryn polityczno – prawnych.- 1 h
3. Konstytucja jako wyznacznik ustroju państwa.- 1 h
4. Katalog konstytucyjnych zasad ustroju politycznego RP. Klasyfikacja zasad ustrojowych.- 1 h
5. Podstawowe zasady i prawa we współczesnej demokracji liberalnej. - 1 h
6.  Podstawowe  prawa człowieka i ich prawne gwarancje.- 1 h
7. Zasada poszanowania praw i wolności jednostki. Zasady przewodnie konstytucyjnego statusu człowieka i obywatela: godność, wolność, równość i sprawiedliwość.- 2h
8. Zasada społeczeństwa obywatelskiego i instrumenty jego realizacji.- 1 h
9. Zasada autonomii i wzajemnej niezależności oraz współdziałania w stosunkach wzajemnych miedzy państwem a kościołami i innymi związkami wyznaniowymi. - 1 h
10. Zasada  państwa jednolitego. Zasada pomocniczości. - 1 h
11. Zasada decentralizacji – polski model samorządu terytorialnego.- 1 h
12. Zasada dobra wspólnego.- 1 h
13. Dialog społeczny i pluralizm.- 1 h
14.  Konflikt podstawowych wartości współczesnego państwa. - 1 h
15. Wolność i jej granice  a interes publiczny państwa demokratycznego.- 1 h
16. Koncepcja demokratycznego państwa prawnego.- 1 h
17. Rola prawa we współczesnym państwie. Państwo prawne a rządy prawa. - h
18. Zasada legalizmu jako źródło państwowego porządku prawnego.- 2 h
19. Proporcjonalność i adekwatność w działaniach władzy publicznej. - 1 h
20. Społeczna gospodarka rynkowa i wolność działalności publicznej.- 1 h
21. Państwo socjalne  sprawiedliwości społecznej.- 1 h
22. Prawo do dobrej administracji a dobra administracja.- 2 h
23. Podział i współdziałanie władz publicznych.- 2 h
24. Prawo do sądu i współczesne formy realizacji tego prawa.- 2 h
25. Zrównoważony rozwój i solidarność międzypokoleniowa jako współczesne zobowiązania państwa i obywateli.- 1 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
Podstawą zaliczenia przedmiotu jest uzyskanie pozytywnych ocen z zaliczenia oraz aktywna postawa w czasie wykładów. Egzamin testowy, ocenia wiedzę studenta wyniesioną z wykładów i z lektur. Każde pytanie testowe oceniane jest w skali 0 – 0,5 – 1,0. 
Warunki: aktywne uczestnictwo studenta w zajęciach. Przygotowywanie się do zajęć na podstawie znajomości ich toku i podanej literatury. 
Na ocenę końcową z przedmiotu składają się: ocena ze znajomości materii wykładów i lektur (70%) oraz aktywność i obecność na zajęciach (30%).
Ocena za przedmiot:
Ocena: Student, który zaliczył przedmiot (moduł) wie / umie / potrafi:
3.0	Uzyskał co najmniej 50% łącznej liczby punktów z egzaminu oraz wykazywał się obecnością na zajęciach.
3.5	Uzyskał co najmniej 60% łącznej liczby punktów z kolokwium oraz wykazywał się obecnością na zajęciach.
4.0	Uzyskał co najmniej 70% łącznej liczby punktów z kolokwium oraz wykazywał się obecnością na zajęciach.
4.5	Uzyskał co najmniej 75% łącznej liczby punktów z kolokwium, wykazywał aktywność na zajęciach i wykazywał obecność na zajęciach.
5.0	Uzyskał co najmniej 80% łącznej liczby punktów z kolokwium, wykazywał aktywność i wiedzę na zajęciach, wykazał się aktywnością na wykładach.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S. Bożyk (red.), Prawo konstytucyjne, Białystok 2014.
2. L. Garlicki, Polskie prawa konstytucyjne. Zarys wykładu, Warszawa 2014.
3. J. Kuciński, W. Wołupiuk, Zasady ustroju politycznego państwa w Konstytucji Rzeczypospolitej Polskiej z 1997 roku, Warszawa 2012.
4. D. Dudek (red.) Zasady ustroju III Rzeczypospolitej Polskiej, Warszawa 2009. 
Literatura uzupełniająca:
1. A. Gołębiowska, Konstytucyjno - prawne aspekty kompetencji samorządu terytorialnego w zakresie ochrony bezpieczeństwa i porządku publicznego, w: Zrównoważony rozwój gospodarczy jednostek samorządu terytorialnego, E. Sobczak (red.). Warszawa 2015, 7 – 21. 
2. A. Gołębiowska, Geneza oraz konstytucyjno – prawne aspekty samorządu terytorialnego i jego koncepcje prawno – organizacyjne, w: Rzeczpospolita w koncepcjach transformacji ustrojowej z 1989 r., (red.) A. Gołębiowska, Warszawa 2015, s. 59 – 80. 
3. A. Gołębiowska, Istota samorządu terytorialnego w świetle postanowień Konstytucji Rzeczypospolitej Polskiej z dnia 2 kwietnia 1997 r., w: Administracja publiczna – uwarunkowania prawne, organizacyjne i społeczne, (red.) A. Gołębiowska, Warszawa 2015 , s. 15 – 32. 
4. A. Gołębiowska, Prawo do wolności i bezpieczeństwa osobistego w prawie międzynarodowym oraz Konstytucji Rzeczypospolitej Polskiej, w: Paradygmaty badań nad bezpieczeństwem. Jednostki, grupy i społeczeństwa, (red.) M. Kopczewski, A. Kurkiewicz, S. Mikołajczak, Poznań 2015, s. 667 – 683. 
5. A. Gołębiowska, Geneza i formy współdziałania podmiotów samorządowych z podmiotami wyznaniowymi, w: Współpraca organizacji pozarządowych z samorządem terytorialnym, (red.), A. Gołębiowska, Warszawa 2015, s. 27 – 40. 
6. A. Gołębiowska, Refleksje nad konstytucyjną zasadą dobra wspólnego w kontekście myślenia religijnego i orzecznictwa trybunału Konstytucyjnego, w: Świat i Słowo 1 (24), Akademia Techniczno – Humanistyczna, Bielsko – Biała 2015, s. 189 – 200. 
7. A. Gołębiowska, Prawo do wolności i bezpieczeństwa osobistego w prawie międzynarodowym oraz Konstytucji Rzeczypospolitej Polskiej, w: Paradygmaty badań nad bezpieczeństwem. Jednostki, grupy i społeczeństwa (red.) M. Kopczewski, A. Kurkiewicz, S. Mikołajczak, Poznań 2015, s. 667 – 681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kryteria klasyfikacji ustrojów politycznych i potrafi klasyfikować ustroje polityczne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S2A_W06, S2A_W09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płaszczyzny, typy analizy ustroju demokratycznego i potrafi je stosować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Poznaje instytucje i procedury ważne dla ustroju demokratycznego wraz z ich zakotwiczeniem w prawie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Umie odnosić (łączyć) zasady ustroju politycznego państwa demokratycznego do zasad ustroju administracji publicznej w tym państwie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Rozróżnia podstawowe podziały ustrojowo-polityczne we współczesnym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(egzaminacyjny)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Na tle istniejących podziałów ustrojowo-politycznych potrafi wskazać specyficzne cechy ustroju demokratycznego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(egzaminacyjny)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Rozróżnia różne typy podejść/ ujęć do ustroju demokratycznego (proceduralne, substancjalne, partycypacyjne)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(egzaminacyjny)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Charakteryzuje instytucje i procedury państwa demokratycznego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(egzaminacyjny)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Zna podstawy prawne instytucji i procedur państwa demokratycznego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(egzaminacyjny)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U_06: </w:t>
      </w:r>
    </w:p>
    <w:p>
      <w:pPr/>
      <w:r>
        <w:rPr/>
        <w:t xml:space="preserve">Zna podstawy prawne działania administracji publicznej w obrębie zasad ustrojowych demokratycznego państwa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(egzaminacyjny)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kontekst polityczny funkcjonowania administracji publicznej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(egzaminacyjny)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K_K09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S2A_K03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uwzględniać w pracy administracji publicznej publiczne prawa podmiotowe obywateli-petentów i wynikające z nich obowiązki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(egzaminacyjny)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K_K09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2026-07-28T19:55:04+02:00</dcterms:created>
  <dcterms:modified xsi:type="dcterms:W3CDTF">2026-07-28T19:55:04+02:00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