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h
15h - wykłady
10h - powtórzenie materialu z wykładów
15h - cwiczenia
15h - przygotowanie do ćwiczeń
10h - przygotowanie do kolokwiów
20h - opracowanie pracy domowej
1 h 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
15h - wykład
15h - cwiczenia
1 h - konsultacje
1 h - sprawdzenie pracy domowej i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2:
15h - cwiczenia
15h - przygotowanie do ćwiczeń
10h - przygotowanie do kolokwium
20h - opracowanie pracy domowej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Zespoły Napędowe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idwuprzepływowego. Teoria silnika turbośmigłowego i śmigłowcowego. Komputerowe metody obliczeń obiegów termodynamicznych silników. Metody wyznaczania charakterystyk silników. Podstawowe systemy silników turbinowych.Tendencje rozwojowe lotniczych silników turbinowych..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wiedzy w formie dwóch kolokwiów i ocena pracy domowej własnej , w której studenci wykonują obliczenia różnych typów silników turbinowych i wyznaczają ich charakterystyki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Dodatkowe literatura:
1. Materiały na stronie http://materialy.itc.pw.edu.pl/zsl/Lotnicze%20Silniki%20Turbinowe/ (do pobrania po zalogowoniu)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NS607_W1: </w:t>
      </w:r>
    </w:p>
    <w:p>
      <w:pPr/>
      <w:r>
        <w:rPr/>
        <w:t xml:space="preserve">							Student zna teorię i obiegi rzeczywiste silnika turbinowego jednoprzepływowego dwuprzepływowego, turbośmigłowego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wymagajacej znajomosci ww. wiedzy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NS607_W2: </w:t>
      </w:r>
    </w:p>
    <w:p>
      <w:pPr/>
      <w:r>
        <w:rPr/>
        <w:t xml:space="preserve">							Student zna rodzaje charakterystyk silników turbinowych i metody ich badań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NS607_W3: </w:t>
      </w:r>
    </w:p>
    <w:p>
      <w:pPr/>
      <w:r>
        <w:rPr/>
        <w:t xml:space="preserve">							Student zna podstawowe systemy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NS607_W4: </w:t>
      </w:r>
    </w:p>
    <w:p>
      <w:pPr/>
      <w:r>
        <w:rPr/>
        <w:t xml:space="preserve">							Student zna tendencje rozwojowe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NS607_U1: </w:t>
      </w:r>
    </w:p>
    <w:p>
      <w:pPr/>
      <w:r>
        <w:rPr/>
        <w:t xml:space="preserve">							Student potrafi obliczyć parametry termodynamiczne obiegu rzeczywistego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NS607_U2: </w:t>
      </w:r>
    </w:p>
    <w:p>
      <w:pPr/>
      <w:r>
        <w:rPr/>
        <w:t xml:space="preserve">							Student potrafi obliczeniowo wyznaczyć charakterystyki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NS607_U3: </w:t>
      </w:r>
    </w:p>
    <w:p>
      <w:pPr/>
      <w:r>
        <w:rPr/>
        <w:t xml:space="preserve">							Student potrafi ocenić wpływ nowych technologii na osiagi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2026-03-21T08:21:13+01:00</dcterms:created>
  <dcterms:modified xsi:type="dcterms:W3CDTF">2026-03-21T08:21:13+01:00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