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30h
Przygotowanie do sprawdzianu 20 h
Praca domowa 20 h
Konsultacje 3-5 h
Razem 73-75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NK459_W1: </w:t>
      </w:r>
    </w:p>
    <w:p>
      <w:pPr/>
      <w:r>
        <w:rPr/>
        <w:t xml:space="preserve">														Student ma podstawową wiedzę na temat drgań układów dyskretnych, liniowych i nieliniowych; parametrycznych i samowzbudnych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uwzględenieniem metod panelowych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NK459_K1: </w:t>
      </w:r>
    </w:p>
    <w:p>
      <w:pPr/>
      <w:r>
        <w:rPr/>
        <w:t xml:space="preserve">							Student rozumie potrzebę ciągłego dokształcania się - podnoszenia kompetencji zawodowych i osobistych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2026-05-07T21:11:51+02:00</dcterms:created>
  <dcterms:modified xsi:type="dcterms:W3CDTF">2026-05-07T21:11:51+02:00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