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 Liczba godzin bezpośrednich – 30 godz., w tym:
•	wykład - 15 godz.
•	laboratorium - 15 godz. 
2)  Praca własna studenta – 25 godz., w tym:
•	przygotowanie do ćwiczeń laboratoryjnych - 5 godz. 
•	rozwiązanie zadania domowego i przygotowanie sprawozdania z jego wykonania 10 godz.
•	przygotowanie do zaliczenia 10 godz.
Razem: 55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godz., w tym:
•	wykład – 15 godz.
•	laboratorium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15 godz., w tym: 
•	przygotowanie do ćwiczeń laboratoryjnych - 5 godz.
•	rozwiązanie zadania domowego i przygotowanie sprawozdania z jego wykonania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Robotronizacja – istota mechatronizacji urządzeń, maszyn i systemów robotyki.
2. Zasady projektowania zrobotyzowanych stanowisk i linii produkcyjnych.
Laboratorium:
1. Budowa, sterowanie i programowanie robota przemysłowego.
2. Programowanie zadania technologicznego robota przemysłowego.
3. Projektowanie zrobotyzowanego stanowiska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domowego.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RBT_W01: </w:t>
      </w:r>
    </w:p>
    <w:p>
      <w:pPr/>
      <w:r>
        <w:rPr/>
        <w:t xml:space="preserve">Posiada wiedzę z zakresu budowy robotów przemysłowych oraz systemów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RBT_W02: </w:t>
      </w:r>
    </w:p>
    <w:p>
      <w:pPr/>
      <w:r>
        <w:rPr/>
        <w:t xml:space="preserve">Posiada wiedzę z zakresu programowania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RBT_W03: </w:t>
      </w:r>
    </w:p>
    <w:p>
      <w:pPr/>
      <w:r>
        <w:rPr/>
        <w:t xml:space="preserve">Posiada podstawową wiedzę z zakresu projektowania stanowisk zrobotyzowanych oraz  osprzętu wykorzystywanego w różnych zadaniach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oraz 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RBT_U01: </w:t>
      </w:r>
    </w:p>
    <w:p>
      <w:pPr/>
      <w:r>
        <w:rPr/>
        <w:t xml:space="preserve">Potrafi przygotować system robota przemysłowego dla prawidłowej realizacji trajektorii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RBT_U02: </w:t>
      </w:r>
    </w:p>
    <w:p>
      <w:pPr/>
      <w:r>
        <w:rPr/>
        <w:t xml:space="preserve">Potrafi przygotować program dla robota przemysłowego do obsługi prostego zadania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RBT_U03: </w:t>
      </w:r>
    </w:p>
    <w:p>
      <w:pPr/>
      <w:r>
        <w:rPr/>
        <w:t xml:space="preserve">Potrafi opracować projekt prostego zrobotyzowanego stanowiska i dokonać jego wizualizacji w komputerowym oprogramowaniu wspomagającym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RBT_K01: </w:t>
      </w:r>
    </w:p>
    <w:p>
      <w:pPr/>
      <w:r>
        <w:rPr/>
        <w:t xml:space="preserve">Rozumie aspekty społeczne robotyzacji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ze studentem, ocena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2026-10-01T14:53:19+02:00</dcterms:created>
  <dcterms:modified xsi:type="dcterms:W3CDTF">2026-10-01T14:53:19+02:00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