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Inżynieria procesów przemysłowych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A. Piechna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Automatyka i Robotyka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2015/2016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1) Liczba godzin bezpośrednich – 30 godz., w tym:
•	wykład – 30 godz.
2) Praca własna studenta  - 46 godz., w tym:
•	przygotowanie do kolokwiów – 20 godz.
•	studia literaturowe – 6 godz.
•	prace domowe – 20 godz.
Razem: 76 godz. (3 ECTS)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 punkt ECTS – 30 godz., w tym: 
•	wykład – 30 godz.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1,5 punktu ECTS – 40 godz., w tym:
•	przygotowanie do kolokwiów – 20 godz.
•	prace domowe – 20 godz.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Znajomość podstaw automatyki, znajomość podstaw fizyki, znajomość podstaw mechaniki płynów, znajomość programowania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Znajomość procesów technologicznych z punktu widzenia automatyka i technologa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Podstawowe informacje z zakresu mechaniki płynów, wymiany ciepła, termodynamiki. Liczby kryterialne. Wykres Moliera dla pary wodnej. Przemiany powietrza wilgotnego. Zasada działania pomp tłokowych i wirowych, przetworników pomiarowych. Metody regulacji przepływu. Uderzenie hydrauliczne. Metoda charakterystyk. Zasada działania wymienników ciepła rekuperatorowych i regeneratorów. Zasada działania kotłów, turbin, dyfuzorów, wyparek, warników, wirówek, kolumn destylacyjnych, suszarek, krystalizatorów, klimatyzatorów, płuczek powietrza, skraplaczy, reaktorów chemicznych i innych aparatów występujących w przemyśle. Układy regulacji stosowane do kontroli procesów występujących w powyższych aparatach. Tworzenie modeli analitycznych i numerycznych procesów technologicznych.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Kolokwium, prace domowe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J. Pułaczewski „Automatyka”
J. Pułaczewski „Automatyka w przemyśle chemicznym”
Douglas J.M. „Dynamika i sterowanie procesów”
Bennet C.O., Myers J.E. „Przenoszenie pędu, ciepła i masy”
Luyben, William L. „Process modeling, simulation and control for chemical engineers.” McGraw-Hill Higher Education, 1989.
Ingham, John, et al. „Chemical engineering dynamics: an introduction to modelling and computer simulation.” Vol. 3. John Wiley &amp; Sons, 2008.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AIR_IST_W01: </w:t>
      </w:r>
    </w:p>
    <w:p>
      <w:pPr/>
      <w:r>
        <w:rPr/>
        <w:t xml:space="preserve">Potrafi opisać proces technologiczny za pomocą modelu matematycznego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Kolokwium, prace domowe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T1A_W01</w:t>
      </w:r>
    </w:p>
    <w:p>
      <w:pPr>
        <w:keepNext w:val="1"/>
        <w:spacing w:after="10"/>
      </w:pPr>
      <w:r>
        <w:rPr>
          <w:b/>
          <w:bCs/>
        </w:rPr>
        <w:t xml:space="preserve">Efekt AIR_IST_W02: </w:t>
      </w:r>
    </w:p>
    <w:p>
      <w:pPr/>
      <w:r>
        <w:rPr/>
        <w:t xml:space="preserve">Posiada podstawy z zakresu mechaniki płynów, wymiany ciepła i termodynamiki.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Kolokwium, prace domowe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K_W01, K_W02, K_W03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T1A_W01, T1A_W01, T1A_W02</w:t>
      </w:r>
    </w:p>
    <w:p>
      <w:pPr>
        <w:keepNext w:val="1"/>
        <w:spacing w:after="10"/>
      </w:pPr>
      <w:r>
        <w:rPr>
          <w:b/>
          <w:bCs/>
        </w:rPr>
        <w:t xml:space="preserve">Efekt AIR_IST_W03: </w:t>
      </w:r>
    </w:p>
    <w:p>
      <w:pPr/>
      <w:r>
        <w:rPr/>
        <w:t xml:space="preserve">Zna zasady pisania programu komputerowego modelującego działanie aparatu technologicznego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Prace domowe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K_W05, K_W06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T1A_W02, T1A_W04, T1A_W03, T1A_W07</w:t>
      </w:r>
    </w:p>
    <w:p>
      <w:pPr>
        <w:keepNext w:val="1"/>
        <w:spacing w:after="10"/>
      </w:pPr>
      <w:r>
        <w:rPr>
          <w:b/>
          <w:bCs/>
        </w:rPr>
        <w:t xml:space="preserve">Efekt AIR_IST_W04: </w:t>
      </w:r>
    </w:p>
    <w:p>
      <w:pPr/>
      <w:r>
        <w:rPr/>
        <w:t xml:space="preserve">Zna podstawowe układy regulacji stosowane w przemyśle do kontroli procesów technologicznych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T1A_W03, T1A_W04</w:t>
      </w:r>
    </w:p>
    <w:p>
      <w:pPr>
        <w:keepNext w:val="1"/>
        <w:spacing w:after="10"/>
      </w:pPr>
      <w:r>
        <w:rPr>
          <w:b/>
          <w:bCs/>
        </w:rPr>
        <w:t xml:space="preserve">Efekt AIR_IST_W12: </w:t>
      </w:r>
    </w:p>
    <w:p>
      <w:pPr/>
      <w:r>
        <w:rPr/>
        <w:t xml:space="preserve">Zna zasadę działania aparatów technologicznych stosowanych w przemyśle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K_W12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AIR_IST_U01: </w:t>
      </w:r>
    </w:p>
    <w:p>
      <w:pPr/>
      <w:r>
        <w:rPr/>
        <w:t xml:space="preserve">Potrafi zamodelować i przeanalizować działanie aparatu technologicznego oraz sformułować stosowne wnioski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Prace domowe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T1A_U02, T1A_U07</w:t>
      </w:r>
    </w:p>
    <w:p>
      <w:pPr>
        <w:keepNext w:val="1"/>
        <w:spacing w:after="10"/>
      </w:pPr>
      <w:r>
        <w:rPr>
          <w:b/>
          <w:bCs/>
        </w:rPr>
        <w:t xml:space="preserve">Efekt AIR_IST_U02: </w:t>
      </w:r>
    </w:p>
    <w:p>
      <w:pPr/>
      <w:r>
        <w:rPr/>
        <w:t xml:space="preserve">Potrafi wykorzystać modelowanie numeryczne do rozwiązania problemu inżynierskiego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Prace domowe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T1A_U09</w:t>
      </w:r>
    </w:p>
    <w:p>
      <w:pPr>
        <w:keepNext w:val="1"/>
        <w:spacing w:after="10"/>
      </w:pPr>
      <w:r>
        <w:rPr>
          <w:b/>
          <w:bCs/>
        </w:rPr>
        <w:t xml:space="preserve">Efekt AIR_IST_U03: </w:t>
      </w:r>
    </w:p>
    <w:p>
      <w:pPr/>
      <w:r>
        <w:rPr/>
        <w:t xml:space="preserve">Potrafi przeprowadzić studium literatury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Prace domowe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AIR_IST_K01: </w:t>
      </w:r>
    </w:p>
    <w:p>
      <w:pPr/>
      <w:r>
        <w:rPr/>
        <w:t xml:space="preserve">Student zna pozatechniczne aspekty związane z automatyzacją procesów technologicznych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T1A_K02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2026-09-12T00:23:32+02:00</dcterms:created>
  <dcterms:modified xsi:type="dcterms:W3CDTF">2026-09-12T00:23:32+02:00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