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 = 140 godz., w tym: wykład 15, zajęcia laboratoryjne 30, studia literaturowe 20, przygotowanie do zajęć laboratoryjnych 15, rozwiązywanie zadań domowych 30, przygotowanie do sprawdzianów 10, przygotowanie do egzaminu i uczestniczenie w nim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= 47 godz., w tym: wykład 15, zajęcia laboratoryjne 30,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ECTS= 85 godz., w tym: zajęcia laboratoryjne 30, przygotowanie do zajęć laboratoryjnych 15, rozwiązywanie zadań domowych 30, przygotowanie do sprawdzianów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Nabycie praktycznych umiejętności programowania, ułatwiających badanie i rozwiązywanie problemów inżynierskich, z wykorzystaniem strukturalnych konstrukcji języka C/C++, charakterystycznych dla języków wyższego poziomu.  Uzyskana wiedza i umiejętności  będą przydatne w całym dalszym toku studiów, ułatwią też szybkie przejście do programowania w Matlabie, językach skryptowych (np. Python czy PHP) oraz do nauki programowania zorientowanego obiektowo (w C++ i Javie).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pojęcia,  algorytm i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===LABORATORIUM===
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
SPRAWDZIAN  NR 1 - opracowanie w rękopisie dwóch prostych programów (if-y, pętle, tablice, rekordy) - 45 min, opracowanie i uruchomienie trzeciego programu  z tego zakresu na komputerze - 45 min. 
SPRAWDZIAN NR 2 -  opracowanie w rękopisie dwóch  programów z użyciem  funkcji i list jednokierunkowych - 45 min, opracowanie i uruchomienie trzeciego programu 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 złożony z części zadaniowej (18 pkt - opracowanie w rękopisie 5 zadań wymagających napisania funkcji lub całych programów) oraz części testowej (8 pkt) z zakresu algorytmów i struktur danych.
Laboratorium  - dwa sprawdziany (24 pkt) polegające na samodzielnym napisaniu i uruchomieniu programów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ZAP1_U02: </w:t>
      </w:r>
    </w:p>
    <w:p>
      <w:pPr/>
      <w:r>
        <w:rPr/>
        <w:t xml:space="preserve">ma praktyczną umiejętność  napisania i uruchomienia w trakcie 45 min. zajęć programu w środowisku C/C++  na podstawie otrzymanego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2026-07-28T12:30:53+02:00</dcterms:created>
  <dcterms:modified xsi:type="dcterms:W3CDTF">2026-07-28T12:30:53+02:00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