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Laserowe 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wykład: 30 godz.
•	laboratorium: 15 godz.
•	konsultacje – 2 godz.
•	egzamin – 2 godz.
2) Praca własna  studenta -30 godz., w tym:
•	studia literaturowe, przygotowanie do egzaminu 20 godz.,
•	opracowanie sprawozdań z ćwiczeń: 10 godz.
 Razem: 79 godz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
•	wykład: 30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opracowanie sprawozdań z ćwiczeń: 10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fotoniki,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zaprojektowania laserowego układu pomiarowego wraz z jego charakterystyką metrologiczną.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Zrozumienie możliwości pomiarowych jakie stwarza wiązka laserowa. Poznanie istoty podstawowych sensorów, przetworników i układów laserowych stosowanych w pomiarach laboratoryjnych, przemysłowych i służbie cywilnej. Umiejętnośc dokonania oceny istoty czynników wpływowych, ich kompensacji, właściwe dokonanie analizy niepewności. Bezpieczna praca ze światłem laserowym. Wiedza ta jest niezbędna przy wykonywaniu większości prac projektowych i dyplomowych.. Koniecznym uzupełnieniem wykładu są ćwiczenia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 Rogalski A. Detekcja sygnałów optycznych. WNT, Warszawa, 2001. Born M.   Wolf E.. Principles of optics –Cambridge University Press- 7th (exp.) edition-1999. R. Jóźwicki. Optyka laserów. WNT,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LPP_W01: </w:t>
      </w:r>
    </w:p>
    <w:p>
      <w:pPr/>
      <w:r>
        <w:rPr/>
        <w:t xml:space="preserve">zna laserowy sprzęt pomiarowy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LPP_W02: </w:t>
      </w:r>
    </w:p>
    <w:p>
      <w:pPr/>
      <w:r>
        <w:rPr/>
        <w:t xml:space="preserve">zna metodykę pomiarów laserowych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LPP_U01: </w:t>
      </w:r>
    </w:p>
    <w:p>
      <w:pPr/>
      <w:r>
        <w:rPr/>
        <w:t xml:space="preserve">Umie przeprowadzić pomiar  długości i kata z wykorzystaniem techniki laserowej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2026-06-11T13:35:30+02:00</dcterms:created>
  <dcterms:modified xsi:type="dcterms:W3CDTF">2026-06-11T13:35:30+02:00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