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 
Laboratorium: Systemy wspomagające tworzenie i sprawdzanie oprogramowania. Pamięć, jednostka arytmetyczno-logiczna, linie wejść/wyjść. Odmierzanie czasu. Sterowanie silnikiem skokowym. Ralizacja transmisji szeregowej z komputerem PC.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TMPI_W01: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TMPI_W02 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 TMPI_W03  : </w:t>
      </w:r>
    </w:p>
    <w:p>
      <w:pPr/>
      <w:r>
        <w:rPr/>
        <w:t xml:space="preserve">Zna podstawowe sposoby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TMPI_U01: </w:t>
      </w:r>
    </w:p>
    <w:p>
      <w:pPr/>
      <w:r>
        <w:rPr/>
        <w:t xml:space="preserve">Potrafi korzystać z pamięci i z podstawoych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Zaliczenie ćwiczeń w laboratorium.: </w:t>
      </w:r>
    </w:p>
    <w:p>
      <w:pPr/>
      <w:r>
        <w:rPr/>
        <w:t xml:space="preserve">Umie wykorzytać układy czasowo-licznikowe do sterowania pracą urzączeń zewnętrzych.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TMPI_U2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TMPI_U3: </w:t>
      </w:r>
    </w:p>
    <w:p>
      <w:pPr/>
      <w:r>
        <w:rPr/>
        <w:t xml:space="preserve">Umie wykorzystać sytem przerwań do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ćwiczeń w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2025-05-02T19:20:27+02:00</dcterms:created>
  <dcterms:modified xsi:type="dcterms:W3CDTF">2025-05-02T19:20:27+02:00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