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informacji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TINF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wykład 30 godz.
2) Praca własna studenta - 
•	przygotowanie do zaliczeń kolokwiów wykładowych 2*6 godz=12 godz; 
•	opracowanie sprawozdania z wycieczek dydaktycznych 4 godz; 
•	przygotowanie do egzaminu 10 godz. 
Sumaryczna liczba godzin 56 (2ECTS)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bezpośrednich – wykład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znajomość podstawowych zagadnień z zakresu Matematyka, Elektrotechnika, Elektronika, Informatyka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Rozumienie zasad działania  współczesnych systemów telekomunikacyjnych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Wstęp: Źródła informacji; kanał transmisyjny; definicje podstawowych wielkości i parametrów; systemy zwielokrotniania częstotliwościowego i czasowego; szumy, zakłócenia i zniekształcenia sygnału. 
Systemy  modulacji ciągłej: Modulacja amplitudy i kąta; właściwości systemów i realizacje; odbiornik superheterodynowy; układ z pętlą fazową.
Modulacje impulsowe: Próbkowanie – modulacja amplitudy impulsów; modulacje szerokości i położenia impulsu. 
Modulacja kodowo-impulsowa i jej modyfikacje: Relacja szerokość pasma – poziom szumu; kwantowanie – modulacja kodowo-impulsowa (PCM); właściwości, ograniczenia i modyfikacje systemu PCM; modulacje „delta” i „różnicowa PCM"; kodowanie sygnału mowy przy małej szybkości strumienia danych. 
Metody kodowania: Kodowanie z korekcją błędów;  kody blokowe, cykliczne i splotowe.
Systemy kluczowane: Systemy PSK i FSK; zwielokrotnienie QPSK; wielowartościowe techniki  modulacji; synchronizacja. 
Systemy modulacji z rozpraszaniem widma: System z rozpraszaniem bezpośrednim DS-SS; skakanie po czasie i częstotliwości TH-SS i FH-SS; generacja sekwencji pseudolosowej; odbiornik typu RAKE. 
Zastosowania: Współczesne systemy telekomunikacyjne; radiokomunikacja; radio i telewizja; transmisja satelitarna; łączność ruchoma; sieć internet.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Systemy telekomunikacyjne – Simon Haykin, WKŁ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TRI_W01: </w:t>
      </w:r>
    </w:p>
    <w:p>
      <w:pPr/>
      <w:r>
        <w:rPr/>
        <w:t xml:space="preserve">Ma podstawową wiedzę na temat systemów przetwarzania sygnałów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TRI_W02: </w:t>
      </w:r>
    </w:p>
    <w:p>
      <w:pPr/>
      <w:r>
        <w:rPr/>
        <w:t xml:space="preserve">Ma podstsawową wiedzę na temat systemów modulacji i detekcji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TRI_W03: </w:t>
      </w:r>
    </w:p>
    <w:p>
      <w:pPr/>
      <w:r>
        <w:rPr/>
        <w:t xml:space="preserve">Zna zasady działania współczesnych systemów telekomunikacyjnych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K_W12, 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T1A_W02,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TRI_U01: </w:t>
      </w:r>
    </w:p>
    <w:p>
      <w:pPr/>
      <w:r>
        <w:rPr/>
        <w:t xml:space="preserve">Potrafi dobrać metodę kodowania sygnału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TRI_K01: </w:t>
      </w:r>
    </w:p>
    <w:p>
      <w:pPr/>
      <w:r>
        <w:rPr/>
        <w:t xml:space="preserve">Ma świadomość szybkiegi i intensywnego rozwoju telekomunikacji i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2026-05-06T16:38:25+02:00</dcterms:created>
  <dcterms:modified xsi:type="dcterms:W3CDTF">2026-05-06T16:38:25+02:00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