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 dr Adriana Bartnik, dr Helena Stangrecka-Bulińska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10 godz., czytanie literatury 20 godz., przygotowanie do zajęć 20 godz., wykonanie badań i napisanie raportu z badań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godzin, w tym: praca na wykładach 30 godz. praca na ćwiczeniach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bez limitu,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W_01.Student wie jakie są podstawowe struktury społeczne, rozumie ich funkcjonowanie od poziomu mikro przez mezo do makro, rozpoznaje je i potrafi je prawidłowo nazwać.</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W_2: </w:t>
      </w:r>
    </w:p>
    <w:p>
      <w:pPr/>
      <w:r>
        <w:rPr/>
        <w:t xml:space="preserve">W_02.Student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W_3: </w:t>
      </w:r>
    </w:p>
    <w:p>
      <w:pPr/>
      <w:r>
        <w:rPr/>
        <w:t xml:space="preserve">W_03.Student wie jakie typy więzi wytwarzane są w określonych strukturach społecznych.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badań i pytania testowe na egzaminie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U_2: </w:t>
      </w:r>
    </w:p>
    <w:p>
      <w:pPr/>
      <w:r>
        <w:rPr/>
        <w:t xml:space="preserve">U_02.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U_3: </w:t>
      </w:r>
    </w:p>
    <w:p>
      <w:pPr/>
      <w:r>
        <w:rPr/>
        <w:t xml:space="preserve">U_03.Potrafi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K_2: </w:t>
      </w:r>
    </w:p>
    <w:p>
      <w:pPr/>
      <w:r>
        <w:rPr/>
        <w:t xml:space="preserve">K_02.Wykazuje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K_3: </w:t>
      </w:r>
    </w:p>
    <w:p>
      <w:pPr/>
      <w:r>
        <w:rPr/>
        <w:t xml:space="preserve">K_03. Potrafi współpracować w grupie i rozumie znaczenie różnych ról w grupach celowych.</w:t>
      </w:r>
    </w:p>
    <w:p>
      <w:pPr>
        <w:spacing w:before="60"/>
      </w:pPr>
      <w:r>
        <w:rPr/>
        <w:t xml:space="preserve">Weryfikacja: </w:t>
      </w:r>
    </w:p>
    <w:p>
      <w:pPr>
        <w:spacing w:before="20" w:after="190"/>
      </w:pPr>
      <w:r>
        <w:rPr/>
        <w:t xml:space="preserve">Praca na ćwiczeniach i raport z badan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2026-10-02T09:53:50+02:00</dcterms:created>
  <dcterms:modified xsi:type="dcterms:W3CDTF">2026-10-02T09:53:50+02:00</dcterms:modified>
</cp:coreProperties>
</file>

<file path=docProps/custom.xml><?xml version="1.0" encoding="utf-8"?>
<Properties xmlns="http://schemas.openxmlformats.org/officeDocument/2006/custom-properties" xmlns:vt="http://schemas.openxmlformats.org/officeDocument/2006/docPropsVTypes"/>
</file>