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Organizacje i zarządzanie w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A12_OZAP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15, praca własna: czytanie wskazanej literatury 25 godzin, przygotowanie do zaliczenia przedmiotu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2.0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przyswojenie podstawowej wiedzy z wybranych zagadnień dotyczących organizacji i zarządzania w administracji publicznej pozwalającej zrozumieć jej funkcjonowanie i procesy decyzyjne. Zapoznanie się z koncepcją nowego zarządzania w administracji publicznej w warunkach współczesnych przemian. Zapoznanie się z etyką i społeczną odpowiedzialnością urzędnika administracji publicznej.
Przedmiot prowadzony jest w podziale na tematy.
Wykłady obejmują teoretyczne ujęcie wybranych pojęć, zagadnień i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Ewolucja teorii organizacji i zarządzania. Szkoły i kierunki nauk o organizacji i zarządzaniu. Funkcje zarzadzania.
2. Zarządzanie publiczne jako dyscyplina nauki o zarządzaniu. Przyczyny i procesy reform w administracji publicznej w Polsce.
3. Organizacja i struktura administracji publicznej w Polsce.
4. Koncepcja nowego zarządzania publicznego (New Public Management). Podejście menedżerskie.
5. Zarządzanie zasobami ludzkimi w administracji publicznej.
6. Elektroniczna administracja. 
7. Etyka w służbie publicznej. Standardy etyczne. Korupcja i metody jej zwalczania.
8.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 - ocena składa się z następujących części:  
-  kolokwium, 
- aktywność na zajęciach,  
Procent wiedzy wymaganej dla uzyskania oceny:
- bardzo dobrej - 100% - 91%,
- dobrej plus - 90% - 81%,
- dobrej - 80% - 71%,
- dostatecznej plus - 70% - 61%,
- dostatecznej - 60% - 51%,
- niedostatecznej - 50% i mniej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Sześciło D., (red),  Administracja i zarządzanie publiczne. Nauka o współczesnej administracji, UW, Warszawa 2014 
2. Czaputowicz J., (red), Administracja publiczna. Wyzwania w dobie integracji europejskiej, PWN, Warszawa 2008
3. Zawicki M., Nowe zarządzanie publiczne, PWE, Warszawa 2011
Literatura uzupełniająca:
1. Grifin R., Podstawy zarządzania organizacjami, PWN, Warszawa 2010
2. Koźmiński A., Piotrowski W.,(red), Zarządzanie. Teoria i praktyka, PWN, Warszawa 2010
3. Knecht Z., Public relations w administracji publicznej, Wyd. C.H. Beck,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podstawową wiedzę ogólną o funkcjach zarządzania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</w:t>
      </w:r>
    </w:p>
    <w:p>
      <w:pPr>
        <w:keepNext w:val="1"/>
        <w:spacing w:after="10"/>
      </w:pPr>
      <w:r>
        <w:rPr>
          <w:b/>
          <w:bCs/>
        </w:rPr>
        <w:t xml:space="preserve">Efekt K_WO2: </w:t>
      </w:r>
    </w:p>
    <w:p>
      <w:pPr/>
      <w:r>
        <w:rPr/>
        <w:t xml:space="preserve">Zna koncepcje zarządzania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S1A_W07, S1A_W09, S1A_W11, S1A_W02, S1A_W03, S1A_W04, S1A_W07, S1A_W08</w:t>
      </w:r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Zna technologie informacyjne w administracji publicznej i zagrożenia wynikające z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S1A_W05, S1A_W06</w:t>
      </w:r>
    </w:p>
    <w:p>
      <w:pPr>
        <w:keepNext w:val="1"/>
        <w:spacing w:after="10"/>
      </w:pPr>
      <w:r>
        <w:rPr>
          <w:b/>
          <w:bCs/>
        </w:rPr>
        <w:t xml:space="preserve">Efekt K_WO4: </w:t>
      </w:r>
    </w:p>
    <w:p>
      <w:pPr/>
      <w:r>
        <w:rPr/>
        <w:t xml:space="preserve">Zna zasady funkcjonowania mechanizmu rynkowego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K_UO1: </w:t>
      </w:r>
    </w:p>
    <w:p>
      <w:pPr/>
      <w:r>
        <w:rPr/>
        <w:t xml:space="preserve">Umie stosować wiedzę do rozwiązywania prostych problemów społecznych i ekonomicznych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</w:t>
      </w:r>
    </w:p>
    <w:p>
      <w:pPr>
        <w:keepNext w:val="1"/>
        <w:spacing w:after="10"/>
      </w:pPr>
      <w:r>
        <w:rPr>
          <w:b/>
          <w:bCs/>
        </w:rPr>
        <w:t xml:space="preserve">Efekt K_UO2: </w:t>
      </w:r>
    </w:p>
    <w:p>
      <w:pPr/>
      <w:r>
        <w:rPr/>
        <w:t xml:space="preserve"> 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prezentacja poglądów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S1A_U07, S1A_U03,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Rozumie zasady etyki zawodowej i społecznej odpowiedzialności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S1A_K04, S1A_K06, S1A_K04, S1A_K06</w:t>
      </w:r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Jest świadomy zagrożeń w e-administracji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2025-07-04T21:17:54+02:00</dcterms:created>
  <dcterms:modified xsi:type="dcterms:W3CDTF">2025-07-04T21:17:54+02:00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