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Żmijewski, 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h, ćwiczenia 12 h, praca z literaturą, przygotowanie prezentacji zaliczeniowej 26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h, ćwiczenia 12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12 h, przygotowanie prezentacji zaliczeniowej 12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konstrukcji,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i wznoszenia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zmiennokształtne.&lt;br&gt;
2. Budynki wysokościowe.&lt;br&gt;
3. Budynki na wodzie i sztuczne wyspy.&lt;br&gt;
4. Budynki i budowle podwodne.&lt;br&gt;
5. Budynki, osiedla i miasta dodatnioenergetyczne.&lt;br&gt;
6. Budynki z surowej ziemi - ekologia i nowoczesny standard.&lt;br&gt;
7. Konstrukcje tensegrity.&lt;br&gt;
8. Imponujące polskie konstrukcje, które wniosły wkład w rozwój budownictwa na światowe.&lt;br&gt;
9. Inżynieria kosmiczna.&lt;br&gt;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wszystkich zajęciach. &lt;br&gt;
Aktywa dyskusja podczas zajęć &lt;br&gt;.
Przygotowanie i wygłoszenie przez prowadzącymi i całą grupą 20 minutowej prezentacji na temat ustalonego imponującego obiektu budowlanego. Prezentacja musi być mówiona z pamięci, w sposób atrakcyjny dla słuchaczy (tj. studentów i prowadzących). Prezentacje "czytane z kartki" nie będą akceptowane. Ocenie będzie podlegać jakość przygotowanych slajdów, dobór naukowych źródeł, merytoryczna analiza budowli (szczególnie w zakresie mechaniki konstrukcji), oryginalność pracy,  sposób wygłoszenia, odpowiedzi na pytania po prezentacji od prowadzących. W trakcie semestru prezentacja powinna być regularnie konsultowana z prowadzącymi.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Engineering.&lt;br&gt;
[2] J. Wines: Zielona Architektura.&lt;br&gt;
[3] P. Jodidio: Architecture now!&lt;br&gt;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BUDEKSW1: </w:t>
      </w:r>
    </w:p>
    <w:p>
      <w:pPr/>
      <w:r>
        <w:rPr/>
        <w:t xml:space="preserve">Poszerzenie wiedzy w zakresie zagadnień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
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K2_W17_KBI, K2_W20_KBI,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T2A_W05, T2A_W02, T2A_W05,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BUDEKSU1: </w:t>
      </w:r>
    </w:p>
    <w:p>
      <w:pPr/>
      <w:r>
        <w:rPr/>
        <w:t xml:space="preserve">Student umie zidentyfikować kluczowy problem konstrukcyjny wielu zaawansowanych konstrukcji, jak również potrafi zaproponować dla niego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BUDEKSK1: </w:t>
      </w:r>
    </w:p>
    <w:p>
      <w:pPr/>
      <w:r>
        <w:rPr/>
        <w:t xml:space="preserve">Student potrafi przekazywać innym (prezentować) zdobytą wiedzę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2026-04-11T16:38:07+02:00</dcterms:created>
  <dcterms:modified xsi:type="dcterms:W3CDTF">2026-04-11T16:38:07+02:00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