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mgr inż.; Jan Pełczyński,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16 godz., ćwiczenia projektowe 16 godz., wykonanie projektu 20 godz., konsultacje 13,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wykłady 16 godz., ćwiczenia projektowe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41 godz. = 2 ECTS: ćwiczenia projektowe 16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elementów w złożonych układach obciążeń. Dźwigary pełne: zasady projektowania, ewolucja rozwiązań konstrukcyjnych i materiałowych. Zarys technologii produkcji elementów klejonych warstwowo: praca spoiny klejowej, produkcja elementów prostych i zakrzywionych o stałym i zmiennym przekroju. Projektowanie dźwigarów o stałym i zmiennym przekroju. Ramy z drewna klejonego warstwowo: typowe rozwiązania i szczegóły konstrukcyjne. Łuki: projektowanie i szczegóły konstrukcyjne, sklepienia siatkowe i łupinowe. Przestrzenna praca konstrukcji: prętowe i tarczowe konstrukcje usztywniające. Wykonawstwo obiektów o konstrukcji drewnianej: transport, składowanie elementów, montaż.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 Nożyński W.: Przykłady obliczeń konstrukcji budowlanych z drewna. Wydawnictwa Szkolne i Pedagogiczne, Warszawa 2000;&lt;br&gt;
[2] Mielczarek Z.: Budownictwo drewniane, Arkady 1994;&lt;br&gt;
[3]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KODIIW1: </w:t>
      </w:r>
    </w:p>
    <w:p>
      <w:pPr/>
      <w:r>
        <w:rPr/>
        <w:t xml:space="preserve">Zna zasady projektowania 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KODIIU1: </w:t>
      </w:r>
    </w:p>
    <w:p>
      <w:pPr/>
      <w:r>
        <w:rPr/>
        <w:t xml:space="preserve">Potrafi zaprojektowac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KODIIK1: </w:t>
      </w:r>
    </w:p>
    <w:p>
      <w:pPr/>
      <w:r>
        <w:rPr/>
        <w:t xml:space="preserve">Ma świadomość konieczności podnoszenia kompetencji zawodowych i osobistychz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2026-03-20T14:49:34+01:00</dcterms:created>
  <dcterms:modified xsi:type="dcterms:W3CDTF">2026-03-20T14:49:34+01:00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