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mgr inż.;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ROBUZI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ćwiczenia projektowe 10 h, samodzielne wykonanie projektu przez studenta 30h. 
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 ćwiczenia projektowe 10 h, konsultacje 5h. 
Razem 25 h
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10h, samodzielne wykonanie projektu przez studenta 30h, konsultacje 5h. 
Razem 45 h. 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 ⇒ Mechaniki gruntów i fundamentowania. ⇒ Praktycznej geotechnika (praktyka geotechniczna) Projektowania dróg samochodowych i dróg szynowych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Rodzaje i klasyfikacja budowli i robót ziemnych. Budowle ziemne o funkcjach ochronnych i estetycznych. Roboty ziemne liniowe i skoncentrowane. Technologie bez wykopowe. 2. Komunikacyjne budowle ziemne Warunki techniczne jakim powinny odpowiadać, drogowe i kolejowe budowle ziemne. Przepisy techniczne. Lotniskowe roboty ziemne. Roboty dla rurociągowych urządzeń przesyłowych 3.Wymiarowanie zewnętrzne komunikacyjnych budowli ziemnych.. Przekroje budowli drogowych i kolejowych. Różne typy gabarytów dróg lądowych 4. Podstawowe wymagania jakości konstrukcji komunikacyjnych budowli ziemnych. Polskie Normy przedmiotu. 5. Stabilizacje gruntów spoiwami hydraulicznymi. Projektowanie mieszanek. Zasady technologiczne. Stabilizacja cementem i wapnem. Kruszywa do spoiw hydraulicznych. Ulepszanie gruntów rodzimych. 6. Standardy zastosowań geosyntetyków w budowlach ziemnych Filtracja, zbrojenia. Wzmacniania geomembran. Wzmacniania podłoży nawierzchni. 7.Objętości robót ziemnych. Zestawienia objętości mas ziemnych w budowli. Bilans kosztów 8. Systemy odwodnień komunikacyjnych budowli ziemnych. Rowy. Przepusty. Dreny. Dreny bezprzewodowe. Komory chłonne. Zbiorniki chłonno-odparowywujące. 9.Podstawowe technologie wykonawcze robót ziemnych. Odwodnienie technologiczne. Systemy zabezpieczeń stabilności budowli ziemnych. Transport pionowy. Ćwiczenia Ćwiczenia obejmują sporządzenie założeń technicznych konstrukcji budowli ziemnej zadanego typu. Ćwiczenie projektowe jest ściśle związane z projektami dróg kołowych, lub szynowych wykonywanych przez studentów na odpowiednich semestrach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oraz; ⇒ końcowej ocenie z całego ćwiczenia projektowego dopuszczająca do egzaminu, ⇒ ocenie z egzaminu pisemnego, ⇒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gruntów. S. Pisarczyk. Oficyna wydawnicza PW, 1999r. 
Budowle i roboty ziemne. K. Gradkowski, Oficyna wydawnicza PW 2013
Odwodnienie komunikacyjnych budowli ziemnych. K. Gradkowski, PW 2006r.
Normy PN-S-02205 i PN-B-06050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 i sporządzenie projektu wybranego obiektu infrastruktury: </w:t>
      </w:r>
    </w:p>
    <w:p>
      <w:pPr/>
      <w:r>
        <w:rPr/>
        <w:t xml:space="preserve">posiada znaczny zasób wiedzy w zakresie technicznych i technologicznych sposobów kształtowania komunikacyjnych budowli ziemnych. Ma wiedzę z zakresu analizy statecznosci i stabilności drogowych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ROBUZIW1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ROBUZIU1: </w:t>
      </w:r>
    </w:p>
    <w:p>
      <w:pPr/>
      <w:r>
        <w:rPr/>
        <w:t xml:space="preserve">Potrafi aranżować i nadzorować proces realizacji
inwestycji z zakresu inwestycji infrastruktury
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
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2026-07-08T04:43:58+02:00</dcterms:created>
  <dcterms:modified xsi:type="dcterms:W3CDTF">2026-07-08T04:43:58+02:00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