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Materiałów/ Materials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(na wynik egzaminu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
A.Jakubowicz, Z.Orłoś, Wytrzymałość materiałów, WNT, Warszawa 1984; 
K.Kurzydłowski, Mechanika Materiałów, Wyd. PW, Warszawa 1993. 
M.Bijak-Żochowski, A.Jaworski, T.Zagrajek, Podstawy mechaniki ciała stałego, Wyd. PW, Warszawa 1999; 
J.W.Wyrzykowski, E.Pleszakow, J.Sieniawski, Odkształcanie i pękanie metali, WNT, Warszawa 1999, 
J. Wyrzykowski, Z. Pakieła, A. Świderska - „Odkształcenie plastyczne Polikrystalicznych Metali” – skrypt Politechniki Warszawskiej, WIM, 1993 r.
M. F. Ashby, D. R. H. Jones – „Materiały Inżynierskie” – WNT, 1996 r., część II, 
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zna i rozumie zjawiska zachodzące w ciałąch stałych pod działaniem sił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MM_W2: </w:t>
      </w:r>
    </w:p>
    <w:p>
      <w:pPr/>
      <w:r>
        <w:rPr/>
        <w:t xml:space="preserve">zna i rozumie opis procesów odkształcenia plastycznego, umocnienia, zjawisk nadplastyczności, oraz pełzania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2026-07-28T19:25:23+02:00</dcterms:created>
  <dcterms:modified xsi:type="dcterms:W3CDTF">2026-07-28T19:25:23+02:00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