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1/ Chemistry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- 150, obejmuje: 
1) godziny kontaktowe - 75 godzin, w tym: obecność na wykładach - 45 godzin, udział w ćwiczeniach - 30 godzin; 
2) zapoznanie się ze wskazaną literaturą i przygotowanie do ćwiczeń - 35 godzin; 
3) przygotowanie do egzaminu i obecność na egzaminie –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godzin; udział w ćwiczeniach - 30 godzin; konsultacje do wykładu i ćwiczeń - 15 godzin. Razem 90 godzin - 3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udział w ćwiczeniach, przygotowanie się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podstawowych pojęć, praw oraz zależności obowiązujących w całej dziedzinie wiedzy jaką jest chemia. Najobszerniej potraktowano zagadnienia struktury elektronowej atomów, wiązań chemicznych i budowy cząsteczek oraz reakcji chemicznych w roztworach wodnych (reakcje kwas-zasada, reakcje utleniania – redukcji).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
1. Wprowadzenie do chemii: 
- Podstawowe pojęcia: zjawiska chemiczne i fizyczne, substancje proste i złożone, związki chemiczne, mieszaniny fizyczne, atom, nuklid, izotop, masa atomowa, masa cząsteczkowa, mol. 
- Podstawowe prawa chemiczne. 
2. Ziarnista budowa materii 
- Rodzaje oddziaływań między składnikami materii. Cząstki elementarne. Jądro atomowe. Liczba atomowa i masowa. Trwałość jąder. Przemiany jądrowe. 
- Elektrownie atomowe. Datowanie izotopem 14C. Reakcje termojądrowe. 
. Elektronowa struktura atomu - Zasada nieoznaczoności Heisenberga. Funkcje falowe i równanie Schrödingera. Model atomu wodoru. Elektron jako fala stojąca. Liczby kwantowe. Orbitale atomowe. - Układ okresowy pierwiastków. 
- Zapis konfiguracji elektronowych. Rozbudowa powłok elektronowych. Zakaz Pauli’ego i reguła Hunda. Elektrony walencyjne. Rdzenie atomowe.
 4. Budowa cząsteczki – wiązania chemiczne - elektrony walencyjne i wiązania. Reguła oktetu Rodzaje wiązań chemicznych. Układy niespełniające reguły oktetu. - Elektroujemność. Energia wiązań chemicznych. 
- Charakterystyka wiązania kowalencyjnego, jonowego i metalicznego. Wiązania w zapisie Lewisa. Wiązania wielokrotne. 
- Hybrydyzacja orbitali atomowych. Metoda VSEPR. Wiązania zdelokalizowane. Rząd wiązania.
- Orbitale molekularne. Charakterystyka orbitali typu σ i π. Struktura orbitali molekularnych w prostych cząsteczkach dwuatomowych - przykłady. - Słabe wiązania chemiczne. Wiązania wodorowe. Siły van der Waalsa. 5. Reakcje chemiczne 
- Pojęcie reakcji chemicznej, substraty, produkty, stechiometria.
- Reakcje kwasowo-zasadowe. Reakcje utleniania i redukcji. 
- Podstawowe wiadomości z kinetyki i katalizy. Zależność szybkości reakcji od temperatury.
- Równowaga chemiczna – pojęcie równowagi dynamicznej. Stała równowagi. Reguła przekory. 
6. Roztwory 
- Woda jako substancja o szczególnych właściwościach. 
- Rozpuszczalność, dysocjacja, solwatacja. - Koncepcja kwasów i zasad wg Brønsteda. 
- Równowagi w roztworach słabych elektrolitów – dysocjacja, hydroliza, bufory, iloczyn rozpuszczalności, siła jonowa, aktywność. 
- Rozpuszczalniki niewodne. Kwasy i zasady Lewisa. Kwasy i zasady twarde i miękkie. 
7. Charakterystyka stanów skupienia materii - Gaz doskonały, gazy rzeczywiste. - Ciała stałe krystaliczne i amorficzne. Symetria kryształów, układy krystalograficzne. Kryształy jonowe, kowalencyjne i metaliczne, kryształy molekularne. 
Związki o składzie niestechiometrycznym. 
- Stan ciekły. Charakterystyka i struktura cieczy. 
8. Zjawiska i procesy elektrochemiczne - Ogniwa elektrochemiczne, siła elektromotoryczna, potencjały półogniw, szereg elektrochemiczny metali. 
- Elektroliza – procesy utleniania i redukcji na elektrodach, przykłady elektrolizy. Korozja elektrochemiczna. 
9. Związki kompleksowe – budowa i właściwości; elementy teorii pola krystalicznego.
TREŚĆ ĆWICZEŃ
1. Podstawowe obliczenia chemiczne 
- Sposoby wyrażania stężeń, przeliczanie stężeń, obliczenia; 
- Wzory chemiczne, obliczenia związane ze składem związków chemicznych; 
- Prawa gazowe, równanie stanu. 2. Struktura cząsteczek, równania chemiczne 
- Struktura elektronowa atomów, zapełnianie powłok walencyjnych; 
- Bilansowanie równań, ustalanie stopnia utlenienia i jego zmian w reakcjach utleniania – redukcji, obliczenia; 
- Wzory Lewisa, geometria cząsteczek (VSEPR). 3. Równowagi chemiczne w roztworach - Równowaga termodynamiczna, stała równowagi i jej związek z równaniem reakcji; 
- Reakcje kwasowo-zasadowe, hydroliza, trudno rozpuszczalne sole, tworzenie kompleksów, reakcje utleniania-redukcji, obliczenia; 
- Roztwory buforowe – obliczenia pojemności i rozcieńczeń; 
4. Potencjały utleniania-redukcji, reakcje elektrodowe, elektroliza i ogniwa galwaniczne – obliczenia oparte na równaniach Nernsta i Faradaya.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(ocena zintegrowana): • dwa testy z ćwiczeń rachunkowych – 30% końcowej oceny; • warunkiem przystąpienia do egzaminu jest uzyskanie ≥50% punktów z testów na ćwiczeniach audytoryjnych; • pisemny egzamin z wykładu – 70% końcowej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do wykładu: 
1. Adam Bielański, „Podstawy chemii nieorganicznej” tom I, Wydawnictwo Naukowe PWN, Warszawa 2010 
2. Loretta Jones, Peter Atkins, „Chemia ogólna – cząsteczki, materia, reakcje”, Wydawnictwo Naukowe PWN, Warszawa 2006 
Literatura do ćwiczeń: 
1. A. Śliwa: Obliczenia chemiczne: zbiór zadań z chemii ogólnej i analityki nieorganicznej.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Ch_W1: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Ch_W2: </w:t>
      </w:r>
    </w:p>
    <w:p>
      <w:pPr/>
      <w:r>
        <w:rPr/>
        <w:t xml:space="preserve">Ma wiedzę związaną z termodynamiką,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	Ch_U2: </w:t>
      </w:r>
    </w:p>
    <w:p>
      <w:pPr/>
      <w:r>
        <w:rPr/>
        <w:t xml:space="preserve">	Umiejętność rozumienia przemian chemicznych i ich znaczenia w wytwarzaniu i kształtowaniu właściwości materiałów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Ch_U3: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2026-10-01T14:18:33+02:00</dcterms:created>
  <dcterms:modified xsi:type="dcterms:W3CDTF">2026-10-01T14:18:33+02:00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